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802E71" w:rsidRPr="00802E71">
              <w:rPr>
                <w:rFonts w:ascii="Times New Roman" w:hAnsi="Times New Roman" w:cs="Times New Roman"/>
                <w:lang w:val="en-GB"/>
              </w:rPr>
              <w:t>Health Center in Pancevo, Milosa Obrenovica 2, 26000 Pancevo, Republic of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321F67" w:rsidRPr="00321F67">
              <w:rPr>
                <w:rFonts w:ascii="Times New Roman" w:hAnsi="Times New Roman" w:cs="Times New Roman"/>
                <w:lang w:val="en-GB"/>
              </w:rPr>
              <w:t>Organization of events and visibility services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802E71" w:rsidRPr="00802E71">
              <w:rPr>
                <w:rFonts w:ascii="Times New Roman" w:hAnsi="Times New Roman" w:cs="Times New Roman"/>
                <w:lang w:val="en-GB"/>
              </w:rPr>
              <w:t>RORS00191/DZP/TD</w:t>
            </w:r>
            <w:r w:rsidR="00321F67">
              <w:rPr>
                <w:rFonts w:ascii="Times New Roman" w:hAnsi="Times New Roman" w:cs="Times New Roman"/>
                <w:lang w:val="en-GB"/>
              </w:rPr>
              <w:t>4</w:t>
            </w:r>
          </w:p>
          <w:p w:rsidR="00056F91" w:rsidRPr="00D300FD" w:rsidRDefault="00056F91" w:rsidP="000A51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0A51A1">
              <w:rPr>
                <w:rFonts w:ascii="Times New Roman" w:hAnsi="Times New Roman" w:cs="Times New Roman"/>
                <w:lang w:val="en-GB"/>
              </w:rPr>
              <w:t>20</w:t>
            </w:r>
            <w:r w:rsidRPr="00410CAC">
              <w:rPr>
                <w:rFonts w:ascii="Times New Roman" w:hAnsi="Times New Roman" w:cs="Times New Roman"/>
                <w:lang w:val="en-GB"/>
              </w:rPr>
              <w:t>/</w:t>
            </w:r>
            <w:r w:rsidR="00AB748E">
              <w:rPr>
                <w:rFonts w:ascii="Times New Roman" w:hAnsi="Times New Roman" w:cs="Times New Roman"/>
                <w:lang w:val="en-GB"/>
              </w:rPr>
              <w:t>0</w:t>
            </w:r>
            <w:r w:rsidR="00321F67">
              <w:rPr>
                <w:rFonts w:ascii="Times New Roman" w:hAnsi="Times New Roman" w:cs="Times New Roman"/>
                <w:lang w:val="en-GB"/>
              </w:rPr>
              <w:t>5</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AB748E">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1D5A23">
        <w:rPr>
          <w:rFonts w:ascii="Times New Roman" w:hAnsi="Times New Roman" w:cs="Times New Roman"/>
          <w:b/>
          <w:bCs/>
          <w:sz w:val="24"/>
          <w:szCs w:val="24"/>
          <w:lang w:val="en-GB"/>
        </w:rPr>
        <w:t>2</w:t>
      </w:r>
      <w:r w:rsidR="000A51A1">
        <w:rPr>
          <w:rFonts w:ascii="Times New Roman" w:hAnsi="Times New Roman" w:cs="Times New Roman"/>
          <w:b/>
          <w:bCs/>
          <w:sz w:val="24"/>
          <w:szCs w:val="24"/>
          <w:lang w:val="en-GB"/>
        </w:rPr>
        <w:t>9</w:t>
      </w:r>
      <w:r w:rsidRPr="00410CAC">
        <w:rPr>
          <w:rFonts w:ascii="Times New Roman" w:hAnsi="Times New Roman" w:cs="Times New Roman"/>
          <w:b/>
          <w:bCs/>
          <w:sz w:val="24"/>
          <w:szCs w:val="24"/>
          <w:lang w:val="en-GB"/>
        </w:rPr>
        <w:t>/</w:t>
      </w:r>
      <w:r w:rsidR="00A33EDB">
        <w:rPr>
          <w:rFonts w:ascii="Times New Roman" w:hAnsi="Times New Roman" w:cs="Times New Roman"/>
          <w:b/>
          <w:bCs/>
          <w:sz w:val="24"/>
          <w:szCs w:val="24"/>
          <w:lang w:val="en-GB"/>
        </w:rPr>
        <w:t>0</w:t>
      </w:r>
      <w:r w:rsidR="001D5A23">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A33EDB">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802E71">
        <w:rPr>
          <w:rFonts w:ascii="Times New Roman" w:hAnsi="Times New Roman" w:cs="Times New Roman"/>
          <w:sz w:val="24"/>
          <w:szCs w:val="24"/>
          <w:lang w:val="en-GB"/>
        </w:rPr>
        <w:t>2</w:t>
      </w:r>
      <w:r w:rsidR="000A51A1">
        <w:rPr>
          <w:rFonts w:ascii="Times New Roman" w:hAnsi="Times New Roman" w:cs="Times New Roman"/>
          <w:sz w:val="24"/>
          <w:szCs w:val="24"/>
          <w:lang w:val="en-GB"/>
        </w:rPr>
        <w:t>4</w:t>
      </w:r>
      <w:r>
        <w:rPr>
          <w:rFonts w:ascii="Times New Roman" w:hAnsi="Times New Roman" w:cs="Times New Roman"/>
          <w:sz w:val="24"/>
          <w:szCs w:val="24"/>
          <w:lang w:val="en-GB"/>
        </w:rPr>
        <w:t>/</w:t>
      </w:r>
      <w:r w:rsidR="00AB748E">
        <w:rPr>
          <w:rFonts w:ascii="Times New Roman" w:hAnsi="Times New Roman" w:cs="Times New Roman"/>
          <w:sz w:val="24"/>
          <w:szCs w:val="24"/>
          <w:lang w:val="en-GB"/>
        </w:rPr>
        <w:t>0</w:t>
      </w:r>
      <w:r w:rsidR="001D5A23">
        <w:rPr>
          <w:rFonts w:ascii="Times New Roman" w:hAnsi="Times New Roman" w:cs="Times New Roman"/>
          <w:sz w:val="24"/>
          <w:szCs w:val="24"/>
          <w:lang w:val="en-GB"/>
        </w:rPr>
        <w:t>5</w:t>
      </w:r>
      <w:r>
        <w:rPr>
          <w:rFonts w:ascii="Times New Roman" w:hAnsi="Times New Roman" w:cs="Times New Roman"/>
          <w:sz w:val="24"/>
          <w:szCs w:val="24"/>
          <w:lang w:val="en-GB"/>
        </w:rPr>
        <w:t>/202</w:t>
      </w:r>
      <w:r w:rsidR="00AB748E">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6A0720" w:rsidP="00410CAC">
      <w:pPr>
        <w:spacing w:after="0"/>
        <w:jc w:val="both"/>
        <w:rPr>
          <w:rFonts w:ascii="Times New Roman" w:hAnsi="Times New Roman" w:cs="Times New Roman"/>
          <w:sz w:val="24"/>
          <w:szCs w:val="24"/>
          <w:lang w:val="en-GB"/>
        </w:rPr>
      </w:pPr>
      <w:hyperlink r:id="rId8" w:history="1">
        <w:r w:rsidR="00802E71" w:rsidRPr="00FF5FF8">
          <w:rPr>
            <w:rStyle w:val="Hyperlink"/>
            <w:rFonts w:ascii="Times New Roman" w:hAnsi="Times New Roman" w:cs="Times New Roman"/>
            <w:sz w:val="24"/>
            <w:szCs w:val="24"/>
            <w:lang w:val="en-GB"/>
          </w:rPr>
          <w:t>ivonajapundza9@gmail.com</w:t>
        </w:r>
      </w:hyperlink>
      <w:r w:rsidR="00802E71">
        <w:rPr>
          <w:rFonts w:ascii="Times New Roman" w:hAnsi="Times New Roman" w:cs="Times New Roman"/>
          <w:sz w:val="24"/>
          <w:szCs w:val="24"/>
          <w:lang w:val="en-GB"/>
        </w:rPr>
        <w:t xml:space="preserve"> </w:t>
      </w:r>
      <w:r w:rsidR="00AB748E">
        <w:rPr>
          <w:rFonts w:ascii="Times New Roman" w:hAnsi="Times New Roman" w:cs="Times New Roman"/>
          <w:sz w:val="24"/>
          <w:szCs w:val="24"/>
          <w:lang w:val="en-GB"/>
        </w:rPr>
        <w:t xml:space="preserve"> </w:t>
      </w:r>
      <w:r w:rsidR="00A33EDB">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1D5A23">
        <w:rPr>
          <w:rFonts w:ascii="Times New Roman" w:hAnsi="Times New Roman" w:cs="Times New Roman"/>
          <w:sz w:val="24"/>
          <w:szCs w:val="24"/>
          <w:lang w:val="en-GB"/>
        </w:rPr>
        <w:t>17</w:t>
      </w:r>
      <w:r w:rsidR="00410CAC" w:rsidRPr="00410CAC">
        <w:rPr>
          <w:rFonts w:ascii="Times New Roman" w:hAnsi="Times New Roman" w:cs="Times New Roman"/>
          <w:sz w:val="24"/>
          <w:szCs w:val="24"/>
          <w:lang w:val="en-GB"/>
        </w:rPr>
        <w:t>.</w:t>
      </w:r>
      <w:r w:rsidR="001D5A23">
        <w:rPr>
          <w:rFonts w:ascii="Times New Roman" w:hAnsi="Times New Roman" w:cs="Times New Roman"/>
          <w:sz w:val="24"/>
          <w:szCs w:val="24"/>
          <w:lang w:val="en-GB"/>
        </w:rPr>
        <w:t>000</w:t>
      </w:r>
      <w:r w:rsidR="00410CAC" w:rsidRPr="00410CAC">
        <w:rPr>
          <w:rFonts w:ascii="Times New Roman" w:hAnsi="Times New Roman" w:cs="Times New Roman"/>
          <w:sz w:val="24"/>
          <w:szCs w:val="24"/>
          <w:lang w:val="en-GB"/>
        </w:rPr>
        <w:t>,00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1D5A23" w:rsidRDefault="00056F91" w:rsidP="001D5A23">
      <w:pPr>
        <w:pStyle w:val="ListParagraph"/>
        <w:spacing w:after="0"/>
        <w:ind w:left="720"/>
        <w:jc w:val="both"/>
        <w:rPr>
          <w:rFonts w:ascii="Times New Roman" w:hAnsi="Times New Roman" w:cs="Times New Roman"/>
          <w:sz w:val="24"/>
          <w:szCs w:val="24"/>
          <w:lang w:val="en-GB"/>
        </w:rPr>
      </w:pP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321F67" w:rsidRPr="00321F67">
        <w:rPr>
          <w:rFonts w:ascii="Times New Roman" w:hAnsi="Times New Roman" w:cs="Times New Roman"/>
          <w:sz w:val="24"/>
          <w:szCs w:val="24"/>
          <w:lang w:val="en-GB"/>
        </w:rPr>
        <w:t>Organization of events and visibility services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802E71" w:rsidRPr="00802E71">
        <w:rPr>
          <w:rFonts w:ascii="Times New Roman" w:hAnsi="Times New Roman" w:cs="Times New Roman"/>
          <w:sz w:val="24"/>
          <w:szCs w:val="24"/>
          <w:lang w:val="en-GB"/>
        </w:rPr>
        <w:t>RORS00191/DZP/TD</w:t>
      </w:r>
      <w:r w:rsidR="00321F67">
        <w:rPr>
          <w:rFonts w:ascii="Times New Roman" w:hAnsi="Times New Roman" w:cs="Times New Roman"/>
          <w:sz w:val="24"/>
          <w:szCs w:val="24"/>
          <w:lang w:val="en-GB"/>
        </w:rPr>
        <w:t>4</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Pr="00E53649" w:rsidRDefault="00802E71" w:rsidP="000B4E45">
      <w:pPr>
        <w:spacing w:after="0"/>
        <w:ind w:left="720"/>
        <w:jc w:val="both"/>
        <w:rPr>
          <w:rFonts w:ascii="Times New Roman" w:hAnsi="Times New Roman" w:cs="Times New Roman"/>
          <w:sz w:val="24"/>
          <w:szCs w:val="24"/>
          <w:highlight w:val="yellow"/>
          <w:lang w:val="en-GB"/>
        </w:rPr>
      </w:pPr>
      <w:r w:rsidRPr="00802E71">
        <w:rPr>
          <w:rFonts w:ascii="Times New Roman" w:hAnsi="Times New Roman" w:cs="Times New Roman"/>
          <w:sz w:val="24"/>
          <w:szCs w:val="24"/>
          <w:lang w:val="en-GB"/>
        </w:rPr>
        <w:t>Health Center in Pancevo, Milosa Obrenovica 2, 26000 Pancevo, Republic of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AB748E">
        <w:rPr>
          <w:rFonts w:ascii="Times New Roman" w:hAnsi="Times New Roman" w:cs="Times New Roman"/>
          <w:sz w:val="24"/>
          <w:szCs w:val="24"/>
          <w:lang w:val="en-GB"/>
        </w:rPr>
        <w:t>Director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 xml:space="preserve">Title of activity </w:t>
      </w:r>
      <w:r w:rsidRPr="000B4E45">
        <w:rPr>
          <w:rFonts w:ascii="Times New Roman" w:hAnsi="Times New Roman" w:cs="Times New Roman"/>
          <w:i/>
          <w:iCs/>
          <w:sz w:val="24"/>
          <w:szCs w:val="24"/>
          <w:lang w:val="en-GB"/>
        </w:rPr>
        <w:t xml:space="preserve"> </w:t>
      </w:r>
      <w:r w:rsidR="001D5A23">
        <w:rPr>
          <w:rFonts w:ascii="Times New Roman" w:hAnsi="Times New Roman" w:cs="Times New Roman"/>
          <w:sz w:val="24"/>
          <w:szCs w:val="24"/>
          <w:lang w:val="en-GB"/>
        </w:rPr>
        <w:t>Promotional materials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1D5A23" w:rsidRPr="003A734A" w:rsidRDefault="001D5A23" w:rsidP="001D5A23">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1D5A23" w:rsidRDefault="001D5A23" w:rsidP="001D5A23">
      <w:pPr>
        <w:spacing w:after="0"/>
        <w:jc w:val="both"/>
        <w:rPr>
          <w:rFonts w:ascii="Times New Roman" w:hAnsi="Times New Roman"/>
          <w:lang w:val="en-GB"/>
        </w:rPr>
      </w:pPr>
    </w:p>
    <w:p w:rsidR="001D5A23" w:rsidRDefault="001D5A23" w:rsidP="001D5A23">
      <w:pPr>
        <w:ind w:left="360"/>
        <w:contextualSpacing/>
        <w:rPr>
          <w:rFonts w:ascii="Times New Roman" w:hAnsi="Times New Roman" w:cs="Times New Roman"/>
          <w:sz w:val="24"/>
          <w:szCs w:val="24"/>
        </w:rPr>
      </w:pPr>
      <w:r w:rsidRPr="004B2EBC">
        <w:rPr>
          <w:rFonts w:ascii="Times New Roman" w:hAnsi="Times New Roman" w:cs="Times New Roman"/>
          <w:sz w:val="24"/>
          <w:szCs w:val="24"/>
        </w:rPr>
        <w:t>Contractor will be obliged to draft and prepare the promotional materials, along with corresponding graphic solutions, while providing the CA with promotional materials consisting of:</w:t>
      </w:r>
    </w:p>
    <w:p w:rsidR="001D5A23" w:rsidRDefault="001D5A23" w:rsidP="001D5A23">
      <w:pPr>
        <w:ind w:left="360"/>
        <w:contextualSpacing/>
        <w:rPr>
          <w:rFonts w:ascii="Times New Roman" w:hAnsi="Times New Roman" w:cs="Times New Roman"/>
          <w:sz w:val="24"/>
          <w:szCs w:val="24"/>
        </w:rPr>
      </w:pPr>
    </w:p>
    <w:tbl>
      <w:tblPr>
        <w:tblStyle w:val="TableGrid"/>
        <w:tblW w:w="0" w:type="auto"/>
        <w:tblLook w:val="04A0"/>
      </w:tblPr>
      <w:tblGrid>
        <w:gridCol w:w="510"/>
        <w:gridCol w:w="2076"/>
        <w:gridCol w:w="776"/>
        <w:gridCol w:w="1201"/>
        <w:gridCol w:w="1730"/>
        <w:gridCol w:w="1753"/>
        <w:gridCol w:w="1196"/>
      </w:tblGrid>
      <w:tr w:rsidR="00451468" w:rsidRPr="004B2EBC" w:rsidTr="00451468">
        <w:trPr>
          <w:cantSplit/>
        </w:trPr>
        <w:tc>
          <w:tcPr>
            <w:tcW w:w="0" w:type="auto"/>
          </w:tcPr>
          <w:p w:rsidR="001D5A23" w:rsidRPr="004B2EBC" w:rsidRDefault="001D5A23" w:rsidP="00C8071A">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No</w:t>
            </w:r>
          </w:p>
        </w:tc>
        <w:tc>
          <w:tcPr>
            <w:tcW w:w="0" w:type="auto"/>
          </w:tcPr>
          <w:p w:rsidR="001D5A23" w:rsidRPr="004B2EBC" w:rsidRDefault="001D5A23" w:rsidP="00C8071A">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Item</w:t>
            </w:r>
          </w:p>
        </w:tc>
        <w:tc>
          <w:tcPr>
            <w:tcW w:w="0" w:type="auto"/>
          </w:tcPr>
          <w:p w:rsidR="001D5A23" w:rsidRPr="004B2EBC" w:rsidRDefault="001D5A23" w:rsidP="00C8071A">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Pages</w:t>
            </w:r>
          </w:p>
        </w:tc>
        <w:tc>
          <w:tcPr>
            <w:tcW w:w="0" w:type="auto"/>
          </w:tcPr>
          <w:p w:rsidR="001D5A23" w:rsidRPr="004B2EBC" w:rsidRDefault="001D5A23" w:rsidP="00C8071A">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Format</w:t>
            </w:r>
          </w:p>
        </w:tc>
        <w:tc>
          <w:tcPr>
            <w:tcW w:w="0" w:type="auto"/>
          </w:tcPr>
          <w:p w:rsidR="001D5A23" w:rsidRPr="004B2EBC" w:rsidRDefault="001D5A23" w:rsidP="00C8071A">
            <w:pPr>
              <w:jc w:val="both"/>
              <w:rPr>
                <w:rFonts w:ascii="Times New Roman" w:hAnsi="Times New Roman" w:cs="Times New Roman"/>
                <w:sz w:val="24"/>
                <w:szCs w:val="24"/>
                <w:lang w:val="en-US"/>
              </w:rPr>
            </w:pPr>
            <w:r w:rsidRPr="004B2EBC">
              <w:rPr>
                <w:rFonts w:ascii="Times New Roman" w:hAnsi="Times New Roman" w:cs="Times New Roman"/>
                <w:sz w:val="24"/>
                <w:szCs w:val="24"/>
              </w:rPr>
              <w:t>Print method</w:t>
            </w:r>
          </w:p>
        </w:tc>
        <w:tc>
          <w:tcPr>
            <w:tcW w:w="1753" w:type="dxa"/>
          </w:tcPr>
          <w:p w:rsidR="001D5A23" w:rsidRPr="004B2EBC" w:rsidRDefault="001D5A23" w:rsidP="00C8071A">
            <w:pPr>
              <w:jc w:val="both"/>
              <w:rPr>
                <w:rFonts w:ascii="Times New Roman" w:hAnsi="Times New Roman" w:cs="Times New Roman"/>
                <w:sz w:val="24"/>
                <w:szCs w:val="24"/>
                <w:lang w:val="en-US"/>
              </w:rPr>
            </w:pPr>
            <w:r w:rsidRPr="004B2EBC">
              <w:rPr>
                <w:rFonts w:ascii="Times New Roman" w:hAnsi="Times New Roman" w:cs="Times New Roman"/>
                <w:sz w:val="24"/>
                <w:szCs w:val="24"/>
              </w:rPr>
              <w:t>Material:</w:t>
            </w:r>
          </w:p>
        </w:tc>
        <w:tc>
          <w:tcPr>
            <w:tcW w:w="1196" w:type="dxa"/>
          </w:tcPr>
          <w:p w:rsidR="001D5A23" w:rsidRPr="004B2EBC" w:rsidRDefault="001D5A23" w:rsidP="00C8071A">
            <w:pPr>
              <w:jc w:val="both"/>
              <w:rPr>
                <w:rFonts w:ascii="Times New Roman" w:hAnsi="Times New Roman" w:cs="Times New Roman"/>
                <w:sz w:val="24"/>
                <w:szCs w:val="24"/>
                <w:lang w:val="en-US"/>
              </w:rPr>
            </w:pPr>
            <w:r w:rsidRPr="004B2EBC">
              <w:rPr>
                <w:rFonts w:ascii="Times New Roman" w:hAnsi="Times New Roman" w:cs="Times New Roman"/>
                <w:sz w:val="24"/>
                <w:szCs w:val="24"/>
                <w:lang w:val="en-US"/>
              </w:rPr>
              <w:t>Qty</w:t>
            </w:r>
          </w:p>
        </w:tc>
      </w:tr>
      <w:tr w:rsidR="00451468" w:rsidRPr="004B2EBC" w:rsidTr="00451468">
        <w:trPr>
          <w:cantSplit/>
        </w:trPr>
        <w:tc>
          <w:tcPr>
            <w:tcW w:w="0" w:type="auto"/>
          </w:tcPr>
          <w:p w:rsidR="001D5A23" w:rsidRPr="005C52DA" w:rsidRDefault="001D5A23"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1</w:t>
            </w:r>
          </w:p>
        </w:tc>
        <w:tc>
          <w:tcPr>
            <w:tcW w:w="0" w:type="auto"/>
          </w:tcPr>
          <w:p w:rsidR="001D5A23" w:rsidRPr="005C52DA" w:rsidRDefault="001D5A23"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Roll-up banners selfstanding</w:t>
            </w:r>
          </w:p>
        </w:tc>
        <w:tc>
          <w:tcPr>
            <w:tcW w:w="0" w:type="auto"/>
          </w:tcPr>
          <w:p w:rsidR="001D5A23" w:rsidRPr="005C52DA" w:rsidRDefault="001D5A23"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1</w:t>
            </w:r>
          </w:p>
        </w:tc>
        <w:tc>
          <w:tcPr>
            <w:tcW w:w="0" w:type="auto"/>
          </w:tcPr>
          <w:p w:rsidR="001D5A23" w:rsidRPr="005C52DA" w:rsidRDefault="001D5A23" w:rsidP="00C8071A">
            <w:pPr>
              <w:spacing w:after="160" w:line="259" w:lineRule="auto"/>
              <w:rPr>
                <w:rFonts w:ascii="Times New Roman" w:hAnsi="Times New Roman" w:cs="Times New Roman"/>
                <w:sz w:val="24"/>
                <w:szCs w:val="24"/>
              </w:rPr>
            </w:pPr>
            <w:r w:rsidRPr="005C52DA">
              <w:rPr>
                <w:rFonts w:ascii="Times New Roman" w:hAnsi="Times New Roman" w:cs="Times New Roman"/>
                <w:sz w:val="24"/>
                <w:szCs w:val="24"/>
              </w:rPr>
              <w:t xml:space="preserve">100cm x 200cm </w:t>
            </w:r>
          </w:p>
          <w:p w:rsidR="001D5A23" w:rsidRPr="005C52DA" w:rsidRDefault="001D5A23" w:rsidP="00C8071A">
            <w:pPr>
              <w:jc w:val="both"/>
              <w:rPr>
                <w:rFonts w:ascii="Times New Roman" w:hAnsi="Times New Roman" w:cs="Times New Roman"/>
                <w:sz w:val="24"/>
                <w:szCs w:val="24"/>
                <w:lang w:val="en-US"/>
              </w:rPr>
            </w:pPr>
          </w:p>
        </w:tc>
        <w:tc>
          <w:tcPr>
            <w:tcW w:w="0" w:type="auto"/>
          </w:tcPr>
          <w:p w:rsidR="001D5A23" w:rsidRPr="005C52DA" w:rsidRDefault="001D5A23"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rPr>
              <w:t xml:space="preserve">full colour </w:t>
            </w:r>
          </w:p>
        </w:tc>
        <w:tc>
          <w:tcPr>
            <w:tcW w:w="1753" w:type="dxa"/>
          </w:tcPr>
          <w:p w:rsidR="001D5A23" w:rsidRPr="005C52DA" w:rsidRDefault="001D5A23"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Textile, paper or plastic with mechanism</w:t>
            </w:r>
          </w:p>
        </w:tc>
        <w:tc>
          <w:tcPr>
            <w:tcW w:w="1196" w:type="dxa"/>
          </w:tcPr>
          <w:p w:rsidR="001D5A23" w:rsidRPr="005C52DA" w:rsidRDefault="001D5A23" w:rsidP="00C8071A">
            <w:pPr>
              <w:jc w:val="both"/>
              <w:rPr>
                <w:rFonts w:ascii="Times New Roman" w:hAnsi="Times New Roman" w:cs="Times New Roman"/>
                <w:sz w:val="24"/>
                <w:szCs w:val="24"/>
              </w:rPr>
            </w:pPr>
            <w:r w:rsidRPr="005C52DA">
              <w:rPr>
                <w:rFonts w:ascii="Times New Roman" w:hAnsi="Times New Roman" w:cs="Times New Roman"/>
                <w:sz w:val="24"/>
                <w:szCs w:val="24"/>
                <w:lang w:val="en-US"/>
              </w:rPr>
              <w:t>1 pcs</w:t>
            </w:r>
          </w:p>
        </w:tc>
      </w:tr>
      <w:tr w:rsidR="00451468" w:rsidRPr="004B2EBC" w:rsidTr="00451468">
        <w:trPr>
          <w:cantSplit/>
        </w:trPr>
        <w:tc>
          <w:tcPr>
            <w:tcW w:w="0" w:type="auto"/>
          </w:tcPr>
          <w:p w:rsidR="00F64A4E" w:rsidRPr="005C52DA" w:rsidRDefault="00F64A4E"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lastRenderedPageBreak/>
              <w:t>2</w:t>
            </w:r>
          </w:p>
        </w:tc>
        <w:tc>
          <w:tcPr>
            <w:tcW w:w="0" w:type="auto"/>
          </w:tcPr>
          <w:p w:rsidR="00F64A4E" w:rsidRPr="005C52DA" w:rsidRDefault="00F64A4E" w:rsidP="00C8071A">
            <w:pPr>
              <w:rPr>
                <w:rFonts w:ascii="Times New Roman" w:hAnsi="Times New Roman"/>
                <w:lang w:val="en-US"/>
              </w:rPr>
            </w:pPr>
            <w:r w:rsidRPr="005C52DA">
              <w:rPr>
                <w:rFonts w:ascii="Times New Roman" w:hAnsi="Times New Roman"/>
                <w:lang w:val="en-US"/>
              </w:rPr>
              <w:t>Folder</w:t>
            </w:r>
          </w:p>
        </w:tc>
        <w:tc>
          <w:tcPr>
            <w:tcW w:w="0" w:type="auto"/>
          </w:tcPr>
          <w:p w:rsidR="00F64A4E" w:rsidRPr="005C52DA" w:rsidRDefault="00F64A4E" w:rsidP="00C8071A">
            <w:pPr>
              <w:rPr>
                <w:rFonts w:ascii="Times New Roman" w:hAnsi="Times New Roman"/>
                <w:lang w:val="en-US"/>
              </w:rPr>
            </w:pPr>
            <w:r w:rsidRPr="005C52DA">
              <w:rPr>
                <w:rFonts w:ascii="Times New Roman" w:hAnsi="Times New Roman"/>
                <w:lang w:val="en-US"/>
              </w:rPr>
              <w:t>1</w:t>
            </w:r>
          </w:p>
        </w:tc>
        <w:tc>
          <w:tcPr>
            <w:tcW w:w="0" w:type="auto"/>
          </w:tcPr>
          <w:p w:rsidR="00F64A4E" w:rsidRPr="005C52DA" w:rsidRDefault="00F64A4E" w:rsidP="00C8071A">
            <w:pPr>
              <w:rPr>
                <w:rFonts w:ascii="Times New Roman" w:hAnsi="Times New Roman"/>
                <w:lang w:val="en-US"/>
              </w:rPr>
            </w:pPr>
            <w:r w:rsidRPr="005C52DA">
              <w:rPr>
                <w:rFonts w:ascii="Times New Roman" w:hAnsi="Times New Roman"/>
                <w:lang w:val="en-US"/>
              </w:rPr>
              <w:t xml:space="preserve">A4 </w:t>
            </w:r>
          </w:p>
        </w:tc>
        <w:tc>
          <w:tcPr>
            <w:tcW w:w="0" w:type="auto"/>
          </w:tcPr>
          <w:p w:rsidR="00F64A4E" w:rsidRPr="005C52DA" w:rsidRDefault="00F64A4E" w:rsidP="00C8071A">
            <w:pPr>
              <w:rPr>
                <w:rFonts w:ascii="Times New Roman" w:hAnsi="Times New Roman"/>
              </w:rPr>
            </w:pPr>
            <w:r w:rsidRPr="005C52DA">
              <w:rPr>
                <w:rFonts w:ascii="Times New Roman" w:hAnsi="Times New Roman" w:cs="Times New Roman"/>
                <w:sz w:val="24"/>
                <w:szCs w:val="24"/>
                <w:lang w:val="en-US"/>
              </w:rPr>
              <w:t>in line with visibility manual</w:t>
            </w:r>
          </w:p>
        </w:tc>
        <w:tc>
          <w:tcPr>
            <w:tcW w:w="1753" w:type="dxa"/>
          </w:tcPr>
          <w:p w:rsidR="00F64A4E" w:rsidRPr="005C52DA" w:rsidRDefault="00F64A4E" w:rsidP="00C8071A">
            <w:pPr>
              <w:rPr>
                <w:rFonts w:ascii="Times New Roman" w:hAnsi="Times New Roman"/>
                <w:lang w:val="en-US"/>
              </w:rPr>
            </w:pPr>
            <w:r w:rsidRPr="005C52DA">
              <w:rPr>
                <w:rFonts w:ascii="Times New Roman" w:hAnsi="Times New Roman"/>
                <w:lang w:val="en-US"/>
              </w:rPr>
              <w:t>Cardboard</w:t>
            </w:r>
          </w:p>
        </w:tc>
        <w:tc>
          <w:tcPr>
            <w:tcW w:w="1196" w:type="dxa"/>
          </w:tcPr>
          <w:p w:rsidR="00F64A4E" w:rsidRPr="005C52DA" w:rsidRDefault="00F64A4E"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100 pcs</w:t>
            </w:r>
          </w:p>
        </w:tc>
      </w:tr>
      <w:tr w:rsidR="00451468" w:rsidRPr="004B2EBC" w:rsidTr="00451468">
        <w:trPr>
          <w:cantSplit/>
        </w:trPr>
        <w:tc>
          <w:tcPr>
            <w:tcW w:w="0" w:type="auto"/>
          </w:tcPr>
          <w:p w:rsidR="00F64A4E" w:rsidRPr="005C52DA" w:rsidRDefault="00F64A4E"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3</w:t>
            </w:r>
          </w:p>
        </w:tc>
        <w:tc>
          <w:tcPr>
            <w:tcW w:w="0" w:type="auto"/>
          </w:tcPr>
          <w:p w:rsidR="00F64A4E" w:rsidRPr="005C52DA" w:rsidRDefault="00F64A4E" w:rsidP="00C8071A">
            <w:pPr>
              <w:rPr>
                <w:rFonts w:ascii="Times New Roman" w:hAnsi="Times New Roman"/>
                <w:lang w:val="en-US"/>
              </w:rPr>
            </w:pPr>
            <w:r w:rsidRPr="005C52DA">
              <w:rPr>
                <w:rFonts w:ascii="Times New Roman" w:hAnsi="Times New Roman"/>
                <w:lang w:val="en-US"/>
              </w:rPr>
              <w:t>Flyer</w:t>
            </w:r>
          </w:p>
        </w:tc>
        <w:tc>
          <w:tcPr>
            <w:tcW w:w="0" w:type="auto"/>
          </w:tcPr>
          <w:p w:rsidR="00F64A4E" w:rsidRPr="005C52DA" w:rsidRDefault="00F64A4E" w:rsidP="00C8071A">
            <w:pPr>
              <w:rPr>
                <w:rFonts w:ascii="Times New Roman" w:hAnsi="Times New Roman"/>
                <w:lang w:val="en-US"/>
              </w:rPr>
            </w:pPr>
            <w:r w:rsidRPr="005C52DA">
              <w:rPr>
                <w:rFonts w:ascii="Times New Roman" w:hAnsi="Times New Roman"/>
                <w:lang w:val="en-US"/>
              </w:rPr>
              <w:t>1</w:t>
            </w:r>
          </w:p>
        </w:tc>
        <w:tc>
          <w:tcPr>
            <w:tcW w:w="0" w:type="auto"/>
          </w:tcPr>
          <w:p w:rsidR="00F64A4E" w:rsidRPr="005C52DA" w:rsidRDefault="00F64A4E" w:rsidP="00C8071A">
            <w:pPr>
              <w:rPr>
                <w:rFonts w:ascii="Times New Roman" w:hAnsi="Times New Roman"/>
                <w:lang w:val="en-US"/>
              </w:rPr>
            </w:pPr>
            <w:r w:rsidRPr="005C52DA">
              <w:rPr>
                <w:rFonts w:ascii="Times New Roman" w:hAnsi="Times New Roman"/>
                <w:lang w:val="en-US"/>
              </w:rPr>
              <w:t>A4</w:t>
            </w:r>
          </w:p>
        </w:tc>
        <w:tc>
          <w:tcPr>
            <w:tcW w:w="0" w:type="auto"/>
          </w:tcPr>
          <w:p w:rsidR="00F64A4E" w:rsidRPr="005C52DA" w:rsidRDefault="00F64A4E" w:rsidP="00C8071A">
            <w:pPr>
              <w:rPr>
                <w:rFonts w:ascii="Times New Roman" w:hAnsi="Times New Roman" w:cs="Times New Roman"/>
                <w:sz w:val="24"/>
                <w:szCs w:val="24"/>
                <w:lang w:val="en-US"/>
              </w:rPr>
            </w:pPr>
            <w:r w:rsidRPr="005C52DA">
              <w:rPr>
                <w:rFonts w:ascii="Times New Roman" w:hAnsi="Times New Roman" w:cs="Times New Roman"/>
                <w:sz w:val="24"/>
                <w:szCs w:val="24"/>
                <w:lang w:val="en-US"/>
              </w:rPr>
              <w:t>Full colour in line with visibility manual</w:t>
            </w:r>
          </w:p>
        </w:tc>
        <w:tc>
          <w:tcPr>
            <w:tcW w:w="1753" w:type="dxa"/>
          </w:tcPr>
          <w:p w:rsidR="00F64A4E" w:rsidRPr="005C52DA" w:rsidRDefault="00F64A4E" w:rsidP="00C8071A">
            <w:pPr>
              <w:rPr>
                <w:rFonts w:ascii="Times New Roman" w:hAnsi="Times New Roman"/>
                <w:lang w:val="en-US"/>
              </w:rPr>
            </w:pPr>
            <w:r w:rsidRPr="005C52DA">
              <w:rPr>
                <w:rFonts w:ascii="Times New Roman" w:hAnsi="Times New Roman"/>
                <w:lang w:val="en-US"/>
              </w:rPr>
              <w:t>Paper</w:t>
            </w:r>
          </w:p>
        </w:tc>
        <w:tc>
          <w:tcPr>
            <w:tcW w:w="1196" w:type="dxa"/>
          </w:tcPr>
          <w:p w:rsidR="00F64A4E" w:rsidRPr="005C52DA" w:rsidRDefault="00F64A4E"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100 pcs</w:t>
            </w:r>
          </w:p>
        </w:tc>
      </w:tr>
      <w:tr w:rsidR="00451468" w:rsidRPr="004B2EBC" w:rsidTr="00451468">
        <w:trPr>
          <w:cantSplit/>
        </w:trPr>
        <w:tc>
          <w:tcPr>
            <w:tcW w:w="0" w:type="auto"/>
          </w:tcPr>
          <w:p w:rsidR="005C52DA" w:rsidRPr="005C52DA" w:rsidRDefault="005C52DA"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4</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Pencils</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n/a</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Classic ball-type pen</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Single colour</w:t>
            </w:r>
          </w:p>
        </w:tc>
        <w:tc>
          <w:tcPr>
            <w:tcW w:w="1753" w:type="dxa"/>
          </w:tcPr>
          <w:p w:rsidR="005C52DA" w:rsidRPr="005C52DA" w:rsidRDefault="005C52DA" w:rsidP="00C8071A">
            <w:pPr>
              <w:rPr>
                <w:rFonts w:ascii="Times New Roman" w:hAnsi="Times New Roman"/>
                <w:lang w:val="en-US"/>
              </w:rPr>
            </w:pPr>
            <w:r w:rsidRPr="005C52DA">
              <w:rPr>
                <w:rFonts w:ascii="Times New Roman" w:hAnsi="Times New Roman"/>
                <w:lang w:val="en-US"/>
              </w:rPr>
              <w:t>Plastic, metal, cardboard</w:t>
            </w:r>
          </w:p>
        </w:tc>
        <w:tc>
          <w:tcPr>
            <w:tcW w:w="1196" w:type="dxa"/>
          </w:tcPr>
          <w:p w:rsidR="005C52DA" w:rsidRPr="005C52DA" w:rsidRDefault="005C52DA" w:rsidP="00C8071A">
            <w:pPr>
              <w:rPr>
                <w:rFonts w:ascii="Times New Roman" w:hAnsi="Times New Roman"/>
                <w:lang w:val="en-US"/>
              </w:rPr>
            </w:pPr>
            <w:r w:rsidRPr="005C52DA">
              <w:rPr>
                <w:rFonts w:ascii="Times New Roman" w:hAnsi="Times New Roman" w:cs="Times New Roman"/>
                <w:sz w:val="24"/>
                <w:szCs w:val="24"/>
              </w:rPr>
              <w:t>100 pcs</w:t>
            </w:r>
          </w:p>
        </w:tc>
      </w:tr>
      <w:tr w:rsidR="00451468" w:rsidRPr="004B2EBC" w:rsidTr="00451468">
        <w:trPr>
          <w:cantSplit/>
        </w:trPr>
        <w:tc>
          <w:tcPr>
            <w:tcW w:w="0" w:type="auto"/>
          </w:tcPr>
          <w:p w:rsidR="005C52DA" w:rsidRPr="005C52DA" w:rsidRDefault="005C52DA"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5</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Poster</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1</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A3</w:t>
            </w:r>
          </w:p>
        </w:tc>
        <w:tc>
          <w:tcPr>
            <w:tcW w:w="0" w:type="auto"/>
          </w:tcPr>
          <w:p w:rsidR="005C52DA" w:rsidRPr="005C52DA" w:rsidRDefault="005C52DA" w:rsidP="00C8071A">
            <w:pPr>
              <w:rPr>
                <w:rFonts w:ascii="Times New Roman" w:hAnsi="Times New Roman" w:cs="Times New Roman"/>
                <w:sz w:val="24"/>
                <w:szCs w:val="24"/>
                <w:lang w:val="en-US"/>
              </w:rPr>
            </w:pPr>
            <w:r w:rsidRPr="005C52DA">
              <w:rPr>
                <w:rFonts w:ascii="Times New Roman" w:hAnsi="Times New Roman" w:cs="Times New Roman"/>
                <w:sz w:val="24"/>
                <w:szCs w:val="24"/>
                <w:lang w:val="en-US"/>
              </w:rPr>
              <w:t>Full colour in line with visibility manual</w:t>
            </w:r>
          </w:p>
        </w:tc>
        <w:tc>
          <w:tcPr>
            <w:tcW w:w="1753" w:type="dxa"/>
          </w:tcPr>
          <w:p w:rsidR="005C52DA" w:rsidRPr="005C52DA" w:rsidRDefault="005C52DA" w:rsidP="00C8071A">
            <w:pPr>
              <w:rPr>
                <w:rFonts w:ascii="Times New Roman" w:hAnsi="Times New Roman"/>
                <w:lang w:val="en-US"/>
              </w:rPr>
            </w:pPr>
            <w:r w:rsidRPr="005C52DA">
              <w:rPr>
                <w:rFonts w:ascii="Times New Roman" w:hAnsi="Times New Roman"/>
                <w:lang w:val="en-US"/>
              </w:rPr>
              <w:t>Paper</w:t>
            </w:r>
          </w:p>
        </w:tc>
        <w:tc>
          <w:tcPr>
            <w:tcW w:w="1196" w:type="dxa"/>
          </w:tcPr>
          <w:p w:rsidR="005C52DA" w:rsidRPr="005C52DA" w:rsidRDefault="005C52DA"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50 pcs</w:t>
            </w:r>
          </w:p>
        </w:tc>
      </w:tr>
      <w:tr w:rsidR="00451468" w:rsidRPr="004B2EBC" w:rsidTr="00451468">
        <w:trPr>
          <w:cantSplit/>
        </w:trPr>
        <w:tc>
          <w:tcPr>
            <w:tcW w:w="0" w:type="auto"/>
          </w:tcPr>
          <w:p w:rsidR="005C52DA" w:rsidRPr="005C52DA" w:rsidRDefault="005C52DA"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6</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Leaflet</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1</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A4</w:t>
            </w:r>
          </w:p>
        </w:tc>
        <w:tc>
          <w:tcPr>
            <w:tcW w:w="0" w:type="auto"/>
          </w:tcPr>
          <w:p w:rsidR="005C52DA" w:rsidRPr="005C52DA" w:rsidRDefault="005C52DA" w:rsidP="00C8071A">
            <w:pPr>
              <w:rPr>
                <w:rFonts w:ascii="Times New Roman" w:hAnsi="Times New Roman" w:cs="Times New Roman"/>
                <w:sz w:val="24"/>
                <w:szCs w:val="24"/>
                <w:lang w:val="en-US"/>
              </w:rPr>
            </w:pPr>
            <w:r w:rsidRPr="005C52DA">
              <w:rPr>
                <w:rFonts w:ascii="Times New Roman" w:hAnsi="Times New Roman" w:cs="Times New Roman"/>
                <w:sz w:val="24"/>
                <w:szCs w:val="24"/>
                <w:lang w:val="en-US"/>
              </w:rPr>
              <w:t>Full colour in line with visibility manual</w:t>
            </w:r>
          </w:p>
        </w:tc>
        <w:tc>
          <w:tcPr>
            <w:tcW w:w="1753" w:type="dxa"/>
          </w:tcPr>
          <w:p w:rsidR="005C52DA" w:rsidRPr="005C52DA" w:rsidRDefault="005C52DA" w:rsidP="00C8071A">
            <w:pPr>
              <w:rPr>
                <w:rFonts w:ascii="Times New Roman" w:hAnsi="Times New Roman"/>
                <w:lang w:val="en-US"/>
              </w:rPr>
            </w:pPr>
            <w:r w:rsidRPr="005C52DA">
              <w:rPr>
                <w:rFonts w:ascii="Times New Roman" w:hAnsi="Times New Roman"/>
                <w:lang w:val="en-US"/>
              </w:rPr>
              <w:t>Paper</w:t>
            </w:r>
          </w:p>
        </w:tc>
        <w:tc>
          <w:tcPr>
            <w:tcW w:w="1196" w:type="dxa"/>
          </w:tcPr>
          <w:p w:rsidR="005C52DA" w:rsidRPr="005C52DA" w:rsidRDefault="005C52DA"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1000 pcs</w:t>
            </w:r>
          </w:p>
        </w:tc>
      </w:tr>
      <w:tr w:rsidR="00451468" w:rsidRPr="004B2EBC" w:rsidTr="00451468">
        <w:trPr>
          <w:cantSplit/>
        </w:trPr>
        <w:tc>
          <w:tcPr>
            <w:tcW w:w="0" w:type="auto"/>
          </w:tcPr>
          <w:p w:rsidR="005C52DA" w:rsidRPr="005C52DA" w:rsidRDefault="005C52DA" w:rsidP="00C8071A">
            <w:pPr>
              <w:jc w:val="both"/>
              <w:rPr>
                <w:rFonts w:ascii="Times New Roman" w:hAnsi="Times New Roman" w:cs="Times New Roman"/>
                <w:sz w:val="24"/>
                <w:szCs w:val="24"/>
                <w:lang w:val="en-US"/>
              </w:rPr>
            </w:pPr>
            <w:r w:rsidRPr="005C52DA">
              <w:rPr>
                <w:rFonts w:ascii="Times New Roman" w:hAnsi="Times New Roman" w:cs="Times New Roman"/>
                <w:sz w:val="24"/>
                <w:szCs w:val="24"/>
                <w:lang w:val="en-US"/>
              </w:rPr>
              <w:t>7</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USB drives</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n/a</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Card type or other</w:t>
            </w:r>
          </w:p>
        </w:tc>
        <w:tc>
          <w:tcPr>
            <w:tcW w:w="0" w:type="auto"/>
          </w:tcPr>
          <w:p w:rsidR="005C52DA" w:rsidRPr="005C52DA" w:rsidRDefault="005C52DA" w:rsidP="00C8071A">
            <w:pPr>
              <w:rPr>
                <w:rFonts w:ascii="Times New Roman" w:hAnsi="Times New Roman"/>
                <w:lang w:val="en-US"/>
              </w:rPr>
            </w:pPr>
            <w:r w:rsidRPr="005C52DA">
              <w:rPr>
                <w:rFonts w:ascii="Times New Roman" w:hAnsi="Times New Roman"/>
                <w:lang w:val="en-US"/>
              </w:rPr>
              <w:t>Single colour</w:t>
            </w:r>
          </w:p>
        </w:tc>
        <w:tc>
          <w:tcPr>
            <w:tcW w:w="1753" w:type="dxa"/>
          </w:tcPr>
          <w:p w:rsidR="005C52DA" w:rsidRPr="005C52DA" w:rsidRDefault="005C52DA" w:rsidP="00C8071A">
            <w:pPr>
              <w:rPr>
                <w:rFonts w:ascii="Times New Roman" w:hAnsi="Times New Roman"/>
                <w:lang w:val="en-US"/>
              </w:rPr>
            </w:pPr>
            <w:r w:rsidRPr="005C52DA">
              <w:rPr>
                <w:rFonts w:ascii="Times New Roman" w:hAnsi="Times New Roman"/>
                <w:lang w:val="en-US"/>
              </w:rPr>
              <w:t>Plastic, metal</w:t>
            </w:r>
          </w:p>
        </w:tc>
        <w:tc>
          <w:tcPr>
            <w:tcW w:w="1196" w:type="dxa"/>
          </w:tcPr>
          <w:p w:rsidR="005C52DA" w:rsidRPr="005C52DA" w:rsidRDefault="005C52DA" w:rsidP="00C8071A">
            <w:pPr>
              <w:rPr>
                <w:rFonts w:ascii="Times New Roman" w:hAnsi="Times New Roman"/>
                <w:lang w:val="en-US"/>
              </w:rPr>
            </w:pPr>
            <w:r w:rsidRPr="005C52DA">
              <w:rPr>
                <w:rFonts w:ascii="Times New Roman" w:hAnsi="Times New Roman" w:cs="Times New Roman"/>
                <w:sz w:val="24"/>
                <w:szCs w:val="24"/>
              </w:rPr>
              <w:t>100 pcs</w:t>
            </w:r>
          </w:p>
        </w:tc>
      </w:tr>
      <w:tr w:rsidR="00451468" w:rsidRPr="004B2EBC" w:rsidTr="00451468">
        <w:trPr>
          <w:cantSplit/>
        </w:trPr>
        <w:tc>
          <w:tcPr>
            <w:tcW w:w="0" w:type="auto"/>
          </w:tcPr>
          <w:p w:rsidR="00451468" w:rsidRPr="005C52DA" w:rsidRDefault="00451468" w:rsidP="00C8071A">
            <w:pPr>
              <w:jc w:val="both"/>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0" w:type="auto"/>
          </w:tcPr>
          <w:p w:rsidR="00451468" w:rsidRPr="005C52DA" w:rsidRDefault="00451468" w:rsidP="00C8071A">
            <w:pPr>
              <w:rPr>
                <w:rFonts w:ascii="Times New Roman" w:hAnsi="Times New Roman"/>
                <w:lang w:val="en-US"/>
              </w:rPr>
            </w:pPr>
            <w:r>
              <w:rPr>
                <w:rFonts w:ascii="Times New Roman" w:hAnsi="Times New Roman"/>
                <w:lang w:val="en-US"/>
              </w:rPr>
              <w:t>Self standing shelf for brochure/ flyer distribution</w:t>
            </w:r>
          </w:p>
        </w:tc>
        <w:tc>
          <w:tcPr>
            <w:tcW w:w="0" w:type="auto"/>
          </w:tcPr>
          <w:p w:rsidR="00451468" w:rsidRPr="005C52DA" w:rsidRDefault="00451468" w:rsidP="00C8071A">
            <w:pPr>
              <w:rPr>
                <w:rFonts w:ascii="Times New Roman" w:hAnsi="Times New Roman"/>
                <w:lang w:val="en-US"/>
              </w:rPr>
            </w:pPr>
            <w:r>
              <w:rPr>
                <w:rFonts w:ascii="Times New Roman" w:hAnsi="Times New Roman"/>
                <w:lang w:val="en-US"/>
              </w:rPr>
              <w:t>1</w:t>
            </w:r>
          </w:p>
        </w:tc>
        <w:tc>
          <w:tcPr>
            <w:tcW w:w="0" w:type="auto"/>
          </w:tcPr>
          <w:p w:rsidR="00451468" w:rsidRPr="005C52DA" w:rsidRDefault="00451468" w:rsidP="00C8071A">
            <w:pPr>
              <w:rPr>
                <w:rFonts w:ascii="Times New Roman" w:hAnsi="Times New Roman"/>
                <w:lang w:val="en-US"/>
              </w:rPr>
            </w:pPr>
            <w:r>
              <w:rPr>
                <w:rFonts w:ascii="Times New Roman" w:hAnsi="Times New Roman"/>
                <w:lang w:val="en-US"/>
              </w:rPr>
              <w:t>Plastic metal or similar</w:t>
            </w:r>
          </w:p>
        </w:tc>
        <w:tc>
          <w:tcPr>
            <w:tcW w:w="0" w:type="auto"/>
          </w:tcPr>
          <w:p w:rsidR="00451468" w:rsidRPr="005C52DA" w:rsidRDefault="00451468" w:rsidP="00C8071A">
            <w:pPr>
              <w:rPr>
                <w:rFonts w:ascii="Times New Roman" w:hAnsi="Times New Roman"/>
                <w:lang w:val="en-US"/>
              </w:rPr>
            </w:pPr>
            <w:r>
              <w:rPr>
                <w:rFonts w:ascii="Times New Roman" w:hAnsi="Times New Roman" w:cs="Times New Roman"/>
                <w:sz w:val="24"/>
                <w:szCs w:val="24"/>
                <w:lang w:val="en-US"/>
              </w:rPr>
              <w:t>I</w:t>
            </w:r>
            <w:r w:rsidRPr="005C52DA">
              <w:rPr>
                <w:rFonts w:ascii="Times New Roman" w:hAnsi="Times New Roman" w:cs="Times New Roman"/>
                <w:sz w:val="24"/>
                <w:szCs w:val="24"/>
                <w:lang w:val="en-US"/>
              </w:rPr>
              <w:t>n line with visibility manual</w:t>
            </w:r>
          </w:p>
        </w:tc>
        <w:tc>
          <w:tcPr>
            <w:tcW w:w="1753" w:type="dxa"/>
          </w:tcPr>
          <w:p w:rsidR="00451468" w:rsidRPr="005C52DA" w:rsidRDefault="00451468" w:rsidP="00C8071A">
            <w:pPr>
              <w:rPr>
                <w:rFonts w:ascii="Times New Roman" w:hAnsi="Times New Roman"/>
                <w:lang w:val="en-US"/>
              </w:rPr>
            </w:pPr>
            <w:r>
              <w:rPr>
                <w:rFonts w:ascii="Times New Roman" w:hAnsi="Times New Roman"/>
                <w:lang w:val="en-US"/>
              </w:rPr>
              <w:t>Self adhesive sticker</w:t>
            </w:r>
          </w:p>
        </w:tc>
        <w:tc>
          <w:tcPr>
            <w:tcW w:w="1196" w:type="dxa"/>
          </w:tcPr>
          <w:p w:rsidR="00451468" w:rsidRPr="005C52DA" w:rsidRDefault="00451468" w:rsidP="00C8071A">
            <w:pPr>
              <w:rPr>
                <w:rFonts w:ascii="Times New Roman" w:hAnsi="Times New Roman" w:cs="Times New Roman"/>
                <w:sz w:val="24"/>
                <w:szCs w:val="24"/>
              </w:rPr>
            </w:pPr>
            <w:r>
              <w:rPr>
                <w:rFonts w:ascii="Times New Roman" w:hAnsi="Times New Roman" w:cs="Times New Roman"/>
                <w:sz w:val="24"/>
                <w:szCs w:val="24"/>
              </w:rPr>
              <w:t>1 pc</w:t>
            </w:r>
          </w:p>
        </w:tc>
      </w:tr>
      <w:tr w:rsidR="00451468" w:rsidRPr="004B2EBC" w:rsidTr="00451468">
        <w:trPr>
          <w:cantSplit/>
        </w:trPr>
        <w:tc>
          <w:tcPr>
            <w:tcW w:w="0" w:type="auto"/>
          </w:tcPr>
          <w:p w:rsidR="00451468" w:rsidRDefault="00451468" w:rsidP="00C8071A">
            <w:pPr>
              <w:jc w:val="both"/>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0" w:type="auto"/>
          </w:tcPr>
          <w:p w:rsidR="00451468" w:rsidRDefault="00451468" w:rsidP="00C8071A">
            <w:pPr>
              <w:rPr>
                <w:rFonts w:ascii="Times New Roman" w:hAnsi="Times New Roman"/>
                <w:lang w:val="en-US"/>
              </w:rPr>
            </w:pPr>
            <w:r>
              <w:rPr>
                <w:rFonts w:ascii="Times New Roman" w:hAnsi="Times New Roman"/>
                <w:lang w:val="en-US"/>
              </w:rPr>
              <w:t xml:space="preserve">Vehicle </w:t>
            </w:r>
            <w:r w:rsidR="00115AED">
              <w:rPr>
                <w:rFonts w:ascii="Times New Roman" w:hAnsi="Times New Roman"/>
                <w:lang w:val="en-US"/>
              </w:rPr>
              <w:t>sticker</w:t>
            </w:r>
          </w:p>
        </w:tc>
        <w:tc>
          <w:tcPr>
            <w:tcW w:w="0" w:type="auto"/>
          </w:tcPr>
          <w:p w:rsidR="00451468" w:rsidRDefault="00451468" w:rsidP="00C8071A">
            <w:pPr>
              <w:rPr>
                <w:rFonts w:ascii="Times New Roman" w:hAnsi="Times New Roman"/>
                <w:lang w:val="en-US"/>
              </w:rPr>
            </w:pPr>
            <w:r>
              <w:rPr>
                <w:rFonts w:ascii="Times New Roman" w:hAnsi="Times New Roman"/>
                <w:lang w:val="en-US"/>
              </w:rPr>
              <w:t>1</w:t>
            </w:r>
          </w:p>
        </w:tc>
        <w:tc>
          <w:tcPr>
            <w:tcW w:w="0" w:type="auto"/>
          </w:tcPr>
          <w:p w:rsidR="00451468" w:rsidRDefault="00451468" w:rsidP="00C8071A">
            <w:pPr>
              <w:rPr>
                <w:rFonts w:ascii="Times New Roman" w:hAnsi="Times New Roman"/>
                <w:lang w:val="en-US"/>
              </w:rPr>
            </w:pPr>
            <w:r>
              <w:rPr>
                <w:rFonts w:ascii="Times New Roman" w:hAnsi="Times New Roman"/>
                <w:lang w:val="en-US"/>
              </w:rPr>
              <w:t>A4</w:t>
            </w:r>
          </w:p>
        </w:tc>
        <w:tc>
          <w:tcPr>
            <w:tcW w:w="0" w:type="auto"/>
          </w:tcPr>
          <w:p w:rsidR="00451468" w:rsidRPr="005C52DA" w:rsidRDefault="00451468" w:rsidP="00413EFC">
            <w:pPr>
              <w:rPr>
                <w:rFonts w:ascii="Times New Roman" w:hAnsi="Times New Roman"/>
                <w:lang w:val="en-US"/>
              </w:rPr>
            </w:pPr>
            <w:r>
              <w:rPr>
                <w:rFonts w:ascii="Times New Roman" w:hAnsi="Times New Roman" w:cs="Times New Roman"/>
                <w:sz w:val="24"/>
                <w:szCs w:val="24"/>
                <w:lang w:val="en-US"/>
              </w:rPr>
              <w:t>I</w:t>
            </w:r>
            <w:r w:rsidRPr="005C52DA">
              <w:rPr>
                <w:rFonts w:ascii="Times New Roman" w:hAnsi="Times New Roman" w:cs="Times New Roman"/>
                <w:sz w:val="24"/>
                <w:szCs w:val="24"/>
                <w:lang w:val="en-US"/>
              </w:rPr>
              <w:t>n line with visibility manual</w:t>
            </w:r>
          </w:p>
        </w:tc>
        <w:tc>
          <w:tcPr>
            <w:tcW w:w="1753" w:type="dxa"/>
          </w:tcPr>
          <w:p w:rsidR="00451468" w:rsidRDefault="00451468" w:rsidP="00413EFC">
            <w:pPr>
              <w:rPr>
                <w:rFonts w:ascii="Times New Roman" w:hAnsi="Times New Roman"/>
                <w:lang w:val="en-US"/>
              </w:rPr>
            </w:pPr>
            <w:r>
              <w:rPr>
                <w:rFonts w:ascii="Times New Roman" w:hAnsi="Times New Roman"/>
                <w:lang w:val="en-US"/>
              </w:rPr>
              <w:t>Weather resistant</w:t>
            </w:r>
          </w:p>
          <w:p w:rsidR="00451468" w:rsidRPr="005C52DA" w:rsidRDefault="00451468" w:rsidP="00413EFC">
            <w:pPr>
              <w:rPr>
                <w:rFonts w:ascii="Times New Roman" w:hAnsi="Times New Roman"/>
                <w:lang w:val="en-US"/>
              </w:rPr>
            </w:pPr>
            <w:r>
              <w:rPr>
                <w:rFonts w:ascii="Times New Roman" w:hAnsi="Times New Roman"/>
                <w:lang w:val="en-US"/>
              </w:rPr>
              <w:t>Self adhesive sticker</w:t>
            </w:r>
          </w:p>
        </w:tc>
        <w:tc>
          <w:tcPr>
            <w:tcW w:w="1196" w:type="dxa"/>
          </w:tcPr>
          <w:p w:rsidR="00451468" w:rsidRPr="005C52DA" w:rsidRDefault="00451468" w:rsidP="00451468">
            <w:pPr>
              <w:rPr>
                <w:rFonts w:ascii="Times New Roman" w:hAnsi="Times New Roman" w:cs="Times New Roman"/>
                <w:sz w:val="24"/>
                <w:szCs w:val="24"/>
              </w:rPr>
            </w:pPr>
            <w:r>
              <w:rPr>
                <w:rFonts w:ascii="Times New Roman" w:hAnsi="Times New Roman" w:cs="Times New Roman"/>
                <w:sz w:val="24"/>
                <w:szCs w:val="24"/>
              </w:rPr>
              <w:t>set for 5 vehicles</w:t>
            </w:r>
          </w:p>
        </w:tc>
      </w:tr>
    </w:tbl>
    <w:p w:rsidR="001D5A23" w:rsidRPr="004B2EBC" w:rsidRDefault="001D5A23" w:rsidP="001D5A23">
      <w:pPr>
        <w:rPr>
          <w:rFonts w:ascii="Times New Roman" w:hAnsi="Times New Roman" w:cs="Times New Roman"/>
          <w:sz w:val="24"/>
          <w:szCs w:val="24"/>
        </w:rPr>
      </w:pPr>
    </w:p>
    <w:p w:rsidR="001D5A23" w:rsidRPr="007D0DF8" w:rsidRDefault="001D5A23" w:rsidP="001D5A23">
      <w:pPr>
        <w:spacing w:after="0"/>
        <w:jc w:val="both"/>
        <w:rPr>
          <w:rFonts w:ascii="Times New Roman" w:hAnsi="Times New Roman" w:cs="Times New Roman"/>
          <w:i/>
          <w:iCs/>
          <w:sz w:val="24"/>
          <w:szCs w:val="24"/>
          <w:lang w:val="en-GB"/>
        </w:rPr>
      </w:pPr>
      <w:r w:rsidRPr="004B2EBC">
        <w:rPr>
          <w:rFonts w:ascii="Times New Roman" w:hAnsi="Times New Roman" w:cs="Times New Roman"/>
          <w:sz w:val="24"/>
          <w:szCs w:val="24"/>
        </w:rPr>
        <w:t>The contractor will draft coordinate with the CA during process</w:t>
      </w:r>
      <w:r>
        <w:rPr>
          <w:rFonts w:ascii="Times New Roman" w:hAnsi="Times New Roman" w:cs="Times New Roman"/>
          <w:sz w:val="24"/>
          <w:szCs w:val="24"/>
        </w:rPr>
        <w:t xml:space="preserve"> of creation of graphic design</w:t>
      </w:r>
      <w:r w:rsidRPr="004B2EBC">
        <w:rPr>
          <w:rFonts w:ascii="Times New Roman" w:hAnsi="Times New Roman" w:cs="Times New Roman"/>
          <w:sz w:val="24"/>
          <w:szCs w:val="24"/>
        </w:rPr>
        <w:t xml:space="preserve">, all the while observing the provisions of the visibility manual of the Programme (see </w:t>
      </w:r>
      <w:hyperlink r:id="rId10" w:history="1">
        <w:r w:rsidRPr="004B2EBC">
          <w:rPr>
            <w:rStyle w:val="Hyperlink"/>
            <w:rFonts w:ascii="Times New Roman" w:hAnsi="Times New Roman" w:cs="Times New Roman"/>
            <w:sz w:val="24"/>
            <w:szCs w:val="24"/>
          </w:rPr>
          <w:t>https://romania-serbia.net/</w:t>
        </w:r>
      </w:hyperlink>
      <w:r w:rsidRPr="004B2EBC">
        <w:rPr>
          <w:rFonts w:ascii="Times New Roman" w:hAnsi="Times New Roman" w:cs="Times New Roman"/>
          <w:sz w:val="24"/>
          <w:szCs w:val="24"/>
        </w:rPr>
        <w:t xml:space="preserve"> for more information). Materials shuld be made in coordination with the CA and approved prior printing.</w:t>
      </w:r>
    </w:p>
    <w:p w:rsidR="001D5A23" w:rsidRPr="00D300FD" w:rsidRDefault="001D5A23" w:rsidP="001D5A23">
      <w:pPr>
        <w:pStyle w:val="ListParagraph"/>
        <w:spacing w:after="0"/>
        <w:ind w:left="0" w:firstLine="708"/>
        <w:jc w:val="both"/>
        <w:rPr>
          <w:rFonts w:ascii="Times New Roman" w:hAnsi="Times New Roman" w:cs="Times New Roman"/>
          <w:i/>
          <w:iCs/>
          <w:sz w:val="24"/>
          <w:szCs w:val="24"/>
          <w:highlight w:val="yellow"/>
          <w:lang w:val="en-GB"/>
        </w:rPr>
      </w:pPr>
    </w:p>
    <w:p w:rsidR="001D5A23" w:rsidRPr="008204D2" w:rsidRDefault="001D5A23" w:rsidP="001D5A23">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1D5A23" w:rsidRPr="008204D2" w:rsidRDefault="001D5A23" w:rsidP="001D5A23">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1D5A23" w:rsidRPr="008204D2" w:rsidRDefault="001D5A23" w:rsidP="001D5A23">
      <w:pPr>
        <w:pStyle w:val="ListParagraph"/>
        <w:spacing w:after="0"/>
        <w:jc w:val="both"/>
        <w:rPr>
          <w:rFonts w:ascii="Times New Roman" w:hAnsi="Times New Roman" w:cs="Times New Roman"/>
          <w:i/>
          <w:iCs/>
          <w:sz w:val="24"/>
          <w:szCs w:val="24"/>
          <w:lang w:val="en-GB"/>
        </w:rPr>
      </w:pPr>
    </w:p>
    <w:p w:rsidR="001D5A23" w:rsidRPr="008204D2" w:rsidRDefault="001D5A23" w:rsidP="001D5A23">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1D5A23" w:rsidP="001D5A23">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w:t>
      </w:r>
      <w:r w:rsidR="005C52DA">
        <w:rPr>
          <w:rFonts w:ascii="Times New Roman" w:hAnsi="Times New Roman" w:cs="Times New Roman"/>
          <w:i/>
          <w:iCs/>
          <w:sz w:val="24"/>
          <w:szCs w:val="24"/>
          <w:lang w:val="en-GB"/>
        </w:rPr>
        <w:t>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sidR="005C52DA">
        <w:rPr>
          <w:rFonts w:ascii="Times New Roman" w:hAnsi="Times New Roman" w:cs="Times New Roman"/>
          <w:i/>
          <w:iCs/>
          <w:sz w:val="24"/>
          <w:szCs w:val="24"/>
          <w:lang w:val="en-GB"/>
        </w:rPr>
        <w:t>5</w:t>
      </w:r>
    </w:p>
    <w:p w:rsidR="00056F9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F02ADB" w:rsidRPr="00F02ADB" w:rsidRDefault="00F02ADB" w:rsidP="00F02ADB">
      <w:pPr>
        <w:spacing w:after="0"/>
        <w:ind w:left="42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2.2 </w:t>
      </w:r>
      <w:r w:rsidRPr="00F02ADB">
        <w:rPr>
          <w:rFonts w:ascii="Times New Roman" w:hAnsi="Times New Roman" w:cs="Times New Roman"/>
          <w:sz w:val="24"/>
          <w:szCs w:val="24"/>
          <w:lang w:val="en-GB"/>
        </w:rPr>
        <w:t xml:space="preserve">Title of activity </w:t>
      </w:r>
      <w:r w:rsidRPr="00F02ADB">
        <w:rPr>
          <w:rFonts w:ascii="Times New Roman" w:hAnsi="Times New Roman" w:cs="Times New Roman"/>
          <w:i/>
          <w:iCs/>
          <w:sz w:val="24"/>
          <w:szCs w:val="24"/>
          <w:lang w:val="en-GB"/>
        </w:rPr>
        <w:t xml:space="preserve"> </w:t>
      </w:r>
      <w:r w:rsidR="00115AED">
        <w:rPr>
          <w:rFonts w:ascii="Times New Roman" w:hAnsi="Times New Roman" w:cs="Times New Roman"/>
          <w:sz w:val="24"/>
          <w:szCs w:val="24"/>
          <w:lang w:val="en-GB"/>
        </w:rPr>
        <w:t>Round table organization</w:t>
      </w:r>
    </w:p>
    <w:p w:rsidR="00F02ADB" w:rsidRPr="00D300FD" w:rsidRDefault="00F02ADB" w:rsidP="00F02ADB">
      <w:pPr>
        <w:spacing w:after="0"/>
        <w:ind w:left="567" w:firstLine="141"/>
        <w:jc w:val="both"/>
        <w:rPr>
          <w:rFonts w:ascii="Times New Roman" w:hAnsi="Times New Roman" w:cs="Times New Roman"/>
          <w:i/>
          <w:iCs/>
          <w:sz w:val="24"/>
          <w:szCs w:val="24"/>
          <w:highlight w:val="yellow"/>
          <w:lang w:val="en-GB"/>
        </w:rPr>
      </w:pPr>
    </w:p>
    <w:p w:rsidR="00F02ADB" w:rsidRPr="003A734A" w:rsidRDefault="00F02ADB" w:rsidP="00F02ADB">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F02ADB" w:rsidRDefault="00F02ADB" w:rsidP="00F02ADB">
      <w:pPr>
        <w:rPr>
          <w:rFonts w:ascii="Times New Roman" w:hAnsi="Times New Roman"/>
        </w:rPr>
      </w:pPr>
    </w:p>
    <w:p w:rsidR="00115AED" w:rsidRDefault="00115AED" w:rsidP="00115AED">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in organization of </w:t>
      </w:r>
      <w:r w:rsidR="000046D9">
        <w:rPr>
          <w:rFonts w:ascii="Times New Roman" w:hAnsi="Times New Roman" w:cs="Times New Roman"/>
          <w:sz w:val="24"/>
          <w:szCs w:val="24"/>
          <w:lang w:val="en-GB"/>
        </w:rPr>
        <w:t>2</w:t>
      </w:r>
      <w:r>
        <w:rPr>
          <w:rFonts w:ascii="Times New Roman" w:hAnsi="Times New Roman" w:cs="Times New Roman"/>
          <w:sz w:val="24"/>
          <w:szCs w:val="24"/>
          <w:lang w:val="en-GB"/>
        </w:rPr>
        <w:t xml:space="preserve"> </w:t>
      </w:r>
      <w:r w:rsidR="000046D9">
        <w:rPr>
          <w:rFonts w:ascii="Times New Roman" w:hAnsi="Times New Roman" w:cs="Times New Roman"/>
          <w:iCs/>
          <w:sz w:val="24"/>
          <w:szCs w:val="24"/>
          <w:lang w:val="en-GB"/>
        </w:rPr>
        <w:t>round tables</w:t>
      </w:r>
      <w:r>
        <w:rPr>
          <w:rFonts w:ascii="Times New Roman" w:hAnsi="Times New Roman" w:cs="Times New Roman"/>
          <w:sz w:val="24"/>
          <w:szCs w:val="24"/>
          <w:lang w:val="en-GB"/>
        </w:rPr>
        <w:t xml:space="preserve"> which </w:t>
      </w:r>
      <w:r w:rsidRPr="00FD3509">
        <w:rPr>
          <w:rFonts w:ascii="Times New Roman" w:hAnsi="Times New Roman" w:cs="Times New Roman"/>
          <w:iCs/>
        </w:rPr>
        <w:t xml:space="preserve">will be organized in </w:t>
      </w:r>
      <w:r w:rsidR="000046D9">
        <w:rPr>
          <w:rFonts w:ascii="Times New Roman" w:hAnsi="Times New Roman" w:cs="Times New Roman"/>
          <w:iCs/>
        </w:rPr>
        <w:t>Pancevo</w:t>
      </w:r>
      <w:r w:rsidRPr="00FD3509">
        <w:rPr>
          <w:rFonts w:ascii="Times New Roman" w:hAnsi="Times New Roman" w:cs="Times New Roman"/>
          <w:iCs/>
        </w:rPr>
        <w:t xml:space="preserve">. </w:t>
      </w:r>
      <w:r>
        <w:rPr>
          <w:rFonts w:ascii="Times New Roman" w:hAnsi="Times New Roman" w:cs="Times New Roman"/>
          <w:iCs/>
        </w:rPr>
        <w:t xml:space="preserve">For each event </w:t>
      </w:r>
      <w:r w:rsidRPr="00FD3509">
        <w:rPr>
          <w:rFonts w:ascii="Times New Roman" w:hAnsi="Times New Roman" w:cs="Times New Roman"/>
          <w:iCs/>
        </w:rPr>
        <w:t xml:space="preserve">Contractor is expected to provide catering and refreshment for </w:t>
      </w:r>
      <w:r w:rsidR="006270DC">
        <w:rPr>
          <w:rFonts w:ascii="Times New Roman" w:hAnsi="Times New Roman" w:cs="Times New Roman"/>
          <w:iCs/>
        </w:rPr>
        <w:t>15</w:t>
      </w:r>
      <w:r w:rsidRPr="00FD3509">
        <w:rPr>
          <w:rFonts w:ascii="Times New Roman" w:hAnsi="Times New Roman" w:cs="Times New Roman"/>
          <w:iCs/>
        </w:rPr>
        <w:t xml:space="preserve"> participants. Event will last for up to </w:t>
      </w:r>
      <w:r>
        <w:rPr>
          <w:rFonts w:ascii="Times New Roman" w:hAnsi="Times New Roman" w:cs="Times New Roman"/>
          <w:iCs/>
        </w:rPr>
        <w:t xml:space="preserve">6 hours. </w:t>
      </w:r>
    </w:p>
    <w:p w:rsidR="00115AED" w:rsidRPr="008252F9" w:rsidRDefault="00115AED" w:rsidP="00115AED">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each </w:t>
      </w:r>
      <w:r w:rsidRPr="008252F9">
        <w:rPr>
          <w:rFonts w:ascii="Times New Roman" w:hAnsi="Times New Roman" w:cs="Times New Roman"/>
          <w:sz w:val="24"/>
          <w:szCs w:val="24"/>
          <w:lang w:val="en-GB"/>
        </w:rPr>
        <w:t>event:</w:t>
      </w:r>
    </w:p>
    <w:p w:rsidR="00115AED" w:rsidRPr="008252F9" w:rsidRDefault="00115AED" w:rsidP="00115AED">
      <w:pPr>
        <w:numPr>
          <w:ilvl w:val="0"/>
          <w:numId w:val="9"/>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should provide preparation and cleaning services of venue located in premises of Contracting Authority.</w:t>
      </w:r>
    </w:p>
    <w:p w:rsidR="00115AED" w:rsidRPr="00E63049" w:rsidRDefault="00115AED" w:rsidP="00115AED">
      <w:pPr>
        <w:numPr>
          <w:ilvl w:val="0"/>
          <w:numId w:val="9"/>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 xml:space="preserve">Provide catering services for </w:t>
      </w:r>
      <w:r w:rsidR="006270DC">
        <w:rPr>
          <w:rFonts w:ascii="Times New Roman" w:hAnsi="Times New Roman" w:cs="Times New Roman"/>
          <w:iCs/>
          <w:sz w:val="24"/>
          <w:szCs w:val="24"/>
          <w:lang w:val="en-GB"/>
        </w:rPr>
        <w:t>15</w:t>
      </w:r>
      <w:r w:rsidRPr="00E63049">
        <w:rPr>
          <w:rFonts w:ascii="Times New Roman" w:hAnsi="Times New Roman" w:cs="Times New Roman"/>
          <w:iCs/>
          <w:sz w:val="24"/>
          <w:szCs w:val="24"/>
          <w:lang w:val="en-GB"/>
        </w:rPr>
        <w:t xml:space="preserve"> people during event. Catering will at least include: minced grilled meat (250g per person), French fries (150g per person) seasonal salad (100g per person), carbonated or non-carbonated bottled water and soft drinks (500ml per person), a dessert (100g per person), coffee and tea (with milk and sugar – 1 piece per person). The Contractor will also provide glasses, cups and adequate arrangement of the venue.</w:t>
      </w:r>
    </w:p>
    <w:p w:rsidR="00115AED" w:rsidRPr="00E63049" w:rsidRDefault="00115AED" w:rsidP="00115AED">
      <w:pPr>
        <w:numPr>
          <w:ilvl w:val="0"/>
          <w:numId w:val="9"/>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The Contractor will also take photographs of the event and provide printed out attendance lists.</w:t>
      </w:r>
    </w:p>
    <w:p w:rsidR="00F02ADB" w:rsidRPr="00D300FD" w:rsidRDefault="00F02ADB" w:rsidP="00F02ADB">
      <w:pPr>
        <w:pStyle w:val="ListParagraph"/>
        <w:spacing w:after="0"/>
        <w:ind w:left="0" w:firstLine="708"/>
        <w:jc w:val="both"/>
        <w:rPr>
          <w:rFonts w:ascii="Times New Roman" w:hAnsi="Times New Roman" w:cs="Times New Roman"/>
          <w:i/>
          <w:iCs/>
          <w:sz w:val="24"/>
          <w:szCs w:val="24"/>
          <w:highlight w:val="yellow"/>
          <w:lang w:val="en-GB"/>
        </w:rPr>
      </w:pPr>
    </w:p>
    <w:p w:rsidR="00F02ADB" w:rsidRPr="008204D2" w:rsidRDefault="00F02ADB" w:rsidP="00F02ADB">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F02ADB" w:rsidRPr="008204D2" w:rsidRDefault="000A2779" w:rsidP="00F02ADB">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F02ADB" w:rsidRPr="008204D2" w:rsidRDefault="00F02ADB" w:rsidP="00F02ADB">
      <w:pPr>
        <w:pStyle w:val="ListParagraph"/>
        <w:spacing w:after="0"/>
        <w:jc w:val="both"/>
        <w:rPr>
          <w:rFonts w:ascii="Times New Roman" w:hAnsi="Times New Roman" w:cs="Times New Roman"/>
          <w:i/>
          <w:iCs/>
          <w:sz w:val="24"/>
          <w:szCs w:val="24"/>
          <w:lang w:val="en-GB"/>
        </w:rPr>
      </w:pPr>
    </w:p>
    <w:p w:rsidR="00F02ADB" w:rsidRPr="008204D2" w:rsidRDefault="00F02ADB" w:rsidP="00F02ADB">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F02ADB" w:rsidRDefault="000A2779" w:rsidP="00F02ADB">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June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sidR="00115AED">
        <w:rPr>
          <w:rFonts w:ascii="Times New Roman" w:hAnsi="Times New Roman" w:cs="Times New Roman"/>
          <w:i/>
          <w:iCs/>
          <w:sz w:val="24"/>
          <w:szCs w:val="24"/>
          <w:lang w:val="en-GB"/>
        </w:rPr>
        <w:t>6</w:t>
      </w:r>
    </w:p>
    <w:p w:rsidR="00F02ADB" w:rsidRDefault="00F02ADB" w:rsidP="00855FE4">
      <w:pPr>
        <w:pStyle w:val="ListParagraph"/>
        <w:spacing w:after="0"/>
        <w:ind w:left="0"/>
        <w:jc w:val="both"/>
        <w:rPr>
          <w:rFonts w:ascii="Times New Roman" w:hAnsi="Times New Roman" w:cs="Times New Roman"/>
          <w:sz w:val="24"/>
          <w:szCs w:val="24"/>
          <w:highlight w:val="yellow"/>
          <w:u w:val="single"/>
          <w:lang w:val="en-GB"/>
        </w:rPr>
      </w:pPr>
    </w:p>
    <w:p w:rsidR="000A2779" w:rsidRPr="00F02ADB" w:rsidRDefault="000A2779" w:rsidP="000A2779">
      <w:pPr>
        <w:spacing w:after="0"/>
        <w:ind w:left="42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2.3 </w:t>
      </w:r>
      <w:r w:rsidRPr="00F02ADB">
        <w:rPr>
          <w:rFonts w:ascii="Times New Roman" w:hAnsi="Times New Roman" w:cs="Times New Roman"/>
          <w:sz w:val="24"/>
          <w:szCs w:val="24"/>
          <w:lang w:val="en-GB"/>
        </w:rPr>
        <w:t xml:space="preserve">Title of activity </w:t>
      </w:r>
      <w:r w:rsidRPr="00F02ADB">
        <w:rPr>
          <w:rFonts w:ascii="Times New Roman" w:hAnsi="Times New Roman" w:cs="Times New Roman"/>
          <w:i/>
          <w:iCs/>
          <w:sz w:val="24"/>
          <w:szCs w:val="24"/>
          <w:lang w:val="en-GB"/>
        </w:rPr>
        <w:t xml:space="preserve"> </w:t>
      </w:r>
      <w:r w:rsidR="00115AED">
        <w:rPr>
          <w:rFonts w:ascii="Times New Roman" w:hAnsi="Times New Roman" w:cs="Times New Roman"/>
          <w:sz w:val="24"/>
          <w:szCs w:val="24"/>
          <w:lang w:val="en-GB"/>
        </w:rPr>
        <w:t>Medical workshops organization</w:t>
      </w:r>
    </w:p>
    <w:p w:rsidR="000A2779" w:rsidRPr="00D300FD" w:rsidRDefault="000A2779" w:rsidP="000A2779">
      <w:pPr>
        <w:spacing w:after="0"/>
        <w:ind w:left="567" w:firstLine="141"/>
        <w:jc w:val="both"/>
        <w:rPr>
          <w:rFonts w:ascii="Times New Roman" w:hAnsi="Times New Roman" w:cs="Times New Roman"/>
          <w:i/>
          <w:iCs/>
          <w:sz w:val="24"/>
          <w:szCs w:val="24"/>
          <w:highlight w:val="yellow"/>
          <w:lang w:val="en-GB"/>
        </w:rPr>
      </w:pPr>
    </w:p>
    <w:p w:rsidR="000A2779" w:rsidRPr="003A734A" w:rsidRDefault="000A2779" w:rsidP="000A2779">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0A2779" w:rsidRDefault="000A2779" w:rsidP="000A2779">
      <w:pPr>
        <w:rPr>
          <w:rFonts w:ascii="Times New Roman" w:hAnsi="Times New Roman"/>
        </w:rPr>
      </w:pPr>
    </w:p>
    <w:p w:rsidR="000046D9" w:rsidRDefault="000046D9" w:rsidP="000046D9">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in organization of </w:t>
      </w:r>
      <w:r w:rsidR="006270DC">
        <w:rPr>
          <w:rFonts w:ascii="Times New Roman" w:hAnsi="Times New Roman" w:cs="Times New Roman"/>
          <w:sz w:val="24"/>
          <w:szCs w:val="24"/>
          <w:lang w:val="en-GB"/>
        </w:rPr>
        <w:t>4</w:t>
      </w:r>
      <w:r>
        <w:rPr>
          <w:rFonts w:ascii="Times New Roman" w:hAnsi="Times New Roman" w:cs="Times New Roman"/>
          <w:sz w:val="24"/>
          <w:szCs w:val="24"/>
          <w:lang w:val="en-GB"/>
        </w:rPr>
        <w:t xml:space="preserve"> </w:t>
      </w:r>
      <w:r w:rsidRPr="00FC1DE9">
        <w:rPr>
          <w:rFonts w:ascii="Times New Roman" w:hAnsi="Times New Roman" w:cs="Times New Roman"/>
          <w:iCs/>
          <w:sz w:val="24"/>
          <w:szCs w:val="24"/>
          <w:lang w:val="en-GB"/>
        </w:rPr>
        <w:t>Workshops</w:t>
      </w:r>
      <w:r>
        <w:rPr>
          <w:rFonts w:ascii="Times New Roman" w:hAnsi="Times New Roman" w:cs="Times New Roman"/>
          <w:sz w:val="24"/>
          <w:szCs w:val="24"/>
          <w:lang w:val="en-GB"/>
        </w:rPr>
        <w:t xml:space="preserve"> which </w:t>
      </w:r>
      <w:r w:rsidRPr="00FD3509">
        <w:rPr>
          <w:rFonts w:ascii="Times New Roman" w:hAnsi="Times New Roman" w:cs="Times New Roman"/>
          <w:iCs/>
        </w:rPr>
        <w:t xml:space="preserve">will be organized in </w:t>
      </w:r>
      <w:r w:rsidR="006270DC">
        <w:rPr>
          <w:rFonts w:ascii="Times New Roman" w:hAnsi="Times New Roman" w:cs="Times New Roman"/>
          <w:iCs/>
        </w:rPr>
        <w:t>Pancevo</w:t>
      </w:r>
      <w:r w:rsidRPr="00FD3509">
        <w:rPr>
          <w:rFonts w:ascii="Times New Roman" w:hAnsi="Times New Roman" w:cs="Times New Roman"/>
          <w:iCs/>
        </w:rPr>
        <w:t xml:space="preserve">. </w:t>
      </w:r>
      <w:r>
        <w:rPr>
          <w:rFonts w:ascii="Times New Roman" w:hAnsi="Times New Roman" w:cs="Times New Roman"/>
          <w:iCs/>
        </w:rPr>
        <w:t xml:space="preserve">For each event </w:t>
      </w:r>
      <w:r w:rsidRPr="00FD3509">
        <w:rPr>
          <w:rFonts w:ascii="Times New Roman" w:hAnsi="Times New Roman" w:cs="Times New Roman"/>
          <w:iCs/>
        </w:rPr>
        <w:t xml:space="preserve">Contractor is expected to provide catering and refreshment for </w:t>
      </w:r>
      <w:r>
        <w:rPr>
          <w:rFonts w:ascii="Times New Roman" w:hAnsi="Times New Roman" w:cs="Times New Roman"/>
          <w:iCs/>
        </w:rPr>
        <w:t>30</w:t>
      </w:r>
      <w:r w:rsidRPr="00FD3509">
        <w:rPr>
          <w:rFonts w:ascii="Times New Roman" w:hAnsi="Times New Roman" w:cs="Times New Roman"/>
          <w:iCs/>
        </w:rPr>
        <w:t xml:space="preserve"> participants. Event will last for up to </w:t>
      </w:r>
      <w:r>
        <w:rPr>
          <w:rFonts w:ascii="Times New Roman" w:hAnsi="Times New Roman" w:cs="Times New Roman"/>
          <w:iCs/>
        </w:rPr>
        <w:t>6 hours. Contractor is also expected to provide lodging for 1</w:t>
      </w:r>
      <w:r w:rsidR="00FA01D1">
        <w:rPr>
          <w:rFonts w:ascii="Times New Roman" w:hAnsi="Times New Roman" w:cs="Times New Roman"/>
          <w:iCs/>
        </w:rPr>
        <w:t>2</w:t>
      </w:r>
      <w:r>
        <w:rPr>
          <w:rFonts w:ascii="Times New Roman" w:hAnsi="Times New Roman" w:cs="Times New Roman"/>
          <w:iCs/>
        </w:rPr>
        <w:t xml:space="preserve"> guests from Romania for one night.</w:t>
      </w:r>
    </w:p>
    <w:p w:rsidR="000046D9" w:rsidRPr="008252F9" w:rsidRDefault="000046D9" w:rsidP="000046D9">
      <w:pPr>
        <w:spacing w:after="0"/>
        <w:ind w:left="-90"/>
        <w:jc w:val="both"/>
        <w:rPr>
          <w:rFonts w:ascii="Times New Roman" w:hAnsi="Times New Roman" w:cs="Times New Roman"/>
          <w:sz w:val="24"/>
          <w:szCs w:val="24"/>
          <w:lang w:val="en-GB"/>
        </w:rPr>
      </w:pPr>
      <w:r>
        <w:rPr>
          <w:rFonts w:ascii="Times New Roman" w:hAnsi="Times New Roman" w:cs="Times New Roman"/>
          <w:sz w:val="24"/>
          <w:szCs w:val="24"/>
          <w:lang w:val="en-GB"/>
        </w:rPr>
        <w:t>In particular t</w:t>
      </w:r>
      <w:r w:rsidRPr="008252F9">
        <w:rPr>
          <w:rFonts w:ascii="Times New Roman" w:hAnsi="Times New Roman" w:cs="Times New Roman"/>
          <w:sz w:val="24"/>
          <w:szCs w:val="24"/>
          <w:lang w:val="en-GB"/>
        </w:rPr>
        <w:t xml:space="preserve">he Contractor should perform the following activities </w:t>
      </w:r>
      <w:r>
        <w:rPr>
          <w:rFonts w:ascii="Times New Roman" w:hAnsi="Times New Roman" w:cs="Times New Roman"/>
          <w:sz w:val="24"/>
          <w:szCs w:val="24"/>
          <w:lang w:val="en-GB"/>
        </w:rPr>
        <w:t xml:space="preserve">for each </w:t>
      </w:r>
      <w:r w:rsidRPr="008252F9">
        <w:rPr>
          <w:rFonts w:ascii="Times New Roman" w:hAnsi="Times New Roman" w:cs="Times New Roman"/>
          <w:sz w:val="24"/>
          <w:szCs w:val="24"/>
          <w:lang w:val="en-GB"/>
        </w:rPr>
        <w:t>event:</w:t>
      </w:r>
    </w:p>
    <w:p w:rsidR="000046D9" w:rsidRPr="008252F9" w:rsidRDefault="000046D9" w:rsidP="000046D9">
      <w:pPr>
        <w:numPr>
          <w:ilvl w:val="0"/>
          <w:numId w:val="9"/>
        </w:numPr>
        <w:spacing w:after="0"/>
        <w:ind w:left="900" w:hanging="567"/>
        <w:jc w:val="both"/>
        <w:rPr>
          <w:rFonts w:ascii="Times New Roman" w:hAnsi="Times New Roman" w:cs="Times New Roman"/>
          <w:iCs/>
          <w:sz w:val="24"/>
          <w:szCs w:val="24"/>
          <w:lang w:val="en-GB"/>
        </w:rPr>
      </w:pPr>
      <w:r>
        <w:rPr>
          <w:rFonts w:ascii="Times New Roman" w:hAnsi="Times New Roman" w:cs="Times New Roman"/>
          <w:iCs/>
          <w:sz w:val="24"/>
          <w:szCs w:val="24"/>
          <w:lang w:val="en-GB"/>
        </w:rPr>
        <w:t>Contractor should provide preparation and cleaning services of venue located in premises of Contracting Authority.</w:t>
      </w:r>
    </w:p>
    <w:p w:rsidR="000046D9" w:rsidRPr="00E63049" w:rsidRDefault="000046D9" w:rsidP="000046D9">
      <w:pPr>
        <w:numPr>
          <w:ilvl w:val="0"/>
          <w:numId w:val="9"/>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 xml:space="preserve">Provide catering services for 30 people during event. Catering will at least include: minced grilled meat (250g per person), French fries (150g per person) seasonal salad (100g per person), carbonated or non-carbonated bottled water and soft drinks (500ml per person), a dessert (100g per person), coffee and tea (with milk and sugar </w:t>
      </w:r>
      <w:r w:rsidRPr="00E63049">
        <w:rPr>
          <w:rFonts w:ascii="Times New Roman" w:hAnsi="Times New Roman" w:cs="Times New Roman"/>
          <w:iCs/>
          <w:sz w:val="24"/>
          <w:szCs w:val="24"/>
          <w:lang w:val="en-GB"/>
        </w:rPr>
        <w:lastRenderedPageBreak/>
        <w:t>– 1 piece per person). The Contractor will also provide glasses, cups and adequate arrangement of the venue.</w:t>
      </w:r>
    </w:p>
    <w:p w:rsidR="000046D9" w:rsidRPr="00E63049" w:rsidRDefault="000046D9" w:rsidP="000046D9">
      <w:pPr>
        <w:numPr>
          <w:ilvl w:val="0"/>
          <w:numId w:val="9"/>
        </w:numPr>
        <w:spacing w:after="0"/>
        <w:ind w:left="900" w:hanging="567"/>
        <w:jc w:val="both"/>
        <w:rPr>
          <w:rFonts w:ascii="Times New Roman" w:hAnsi="Times New Roman" w:cs="Times New Roman"/>
          <w:iCs/>
          <w:sz w:val="24"/>
          <w:szCs w:val="24"/>
          <w:lang w:val="en-GB"/>
        </w:rPr>
      </w:pPr>
      <w:r w:rsidRPr="00E63049">
        <w:rPr>
          <w:rFonts w:ascii="Times New Roman" w:hAnsi="Times New Roman" w:cs="Times New Roman"/>
          <w:iCs/>
          <w:sz w:val="24"/>
          <w:szCs w:val="24"/>
          <w:lang w:val="en-GB"/>
        </w:rPr>
        <w:t>The Contractor will also take photographs of the event and provide printed out attendance lists.</w:t>
      </w:r>
    </w:p>
    <w:p w:rsidR="000046D9" w:rsidRDefault="000046D9" w:rsidP="000046D9">
      <w:pPr>
        <w:rPr>
          <w:rFonts w:ascii="Times New Roman" w:hAnsi="Times New Roman"/>
        </w:rPr>
      </w:pPr>
      <w:r w:rsidRPr="00F448A0">
        <w:rPr>
          <w:rFonts w:ascii="Times New Roman" w:hAnsi="Times New Roman" w:cs="Times New Roman"/>
          <w:iCs/>
          <w:sz w:val="24"/>
          <w:szCs w:val="24"/>
          <w:lang w:val="en-GB"/>
        </w:rPr>
        <w:t xml:space="preserve">Contractor </w:t>
      </w:r>
      <w:r w:rsidRPr="00F448A0">
        <w:rPr>
          <w:rFonts w:ascii="Times New Roman" w:hAnsi="Times New Roman" w:cs="Times New Roman"/>
          <w:iCs/>
        </w:rPr>
        <w:t xml:space="preserve">is expected to provide </w:t>
      </w:r>
      <w:r w:rsidR="00FA01D1">
        <w:rPr>
          <w:rFonts w:ascii="Times New Roman" w:hAnsi="Times New Roman" w:cs="Times New Roman"/>
          <w:iCs/>
        </w:rPr>
        <w:t xml:space="preserve">transportation to Pancevo and back as well </w:t>
      </w:r>
      <w:r w:rsidRPr="00F448A0">
        <w:rPr>
          <w:rFonts w:ascii="Times New Roman" w:hAnsi="Times New Roman" w:cs="Times New Roman"/>
          <w:iCs/>
        </w:rPr>
        <w:t xml:space="preserve">lodging for </w:t>
      </w:r>
      <w:r w:rsidR="006270DC">
        <w:rPr>
          <w:rFonts w:ascii="Times New Roman" w:hAnsi="Times New Roman" w:cs="Times New Roman"/>
          <w:iCs/>
        </w:rPr>
        <w:t xml:space="preserve">up to </w:t>
      </w:r>
      <w:r w:rsidRPr="00F448A0">
        <w:rPr>
          <w:rFonts w:ascii="Times New Roman" w:hAnsi="Times New Roman" w:cs="Times New Roman"/>
          <w:iCs/>
        </w:rPr>
        <w:t>1</w:t>
      </w:r>
      <w:r w:rsidR="00FA01D1">
        <w:rPr>
          <w:rFonts w:ascii="Times New Roman" w:hAnsi="Times New Roman" w:cs="Times New Roman"/>
          <w:iCs/>
        </w:rPr>
        <w:t>2</w:t>
      </w:r>
      <w:r w:rsidRPr="00F448A0">
        <w:rPr>
          <w:rFonts w:ascii="Times New Roman" w:hAnsi="Times New Roman" w:cs="Times New Roman"/>
          <w:iCs/>
        </w:rPr>
        <w:t xml:space="preserve"> guests from Romania </w:t>
      </w:r>
      <w:r w:rsidR="00FA01D1">
        <w:rPr>
          <w:rFonts w:ascii="Times New Roman" w:hAnsi="Times New Roman" w:cs="Times New Roman"/>
          <w:iCs/>
        </w:rPr>
        <w:t>(</w:t>
      </w:r>
      <w:r w:rsidR="00FA01D1" w:rsidRPr="00FA01D1">
        <w:rPr>
          <w:rFonts w:ascii="Times New Roman" w:hAnsi="Times New Roman" w:cs="Times New Roman"/>
          <w:iCs/>
        </w:rPr>
        <w:t>Bozovici Commune</w:t>
      </w:r>
      <w:r w:rsidR="00FA01D1">
        <w:rPr>
          <w:rFonts w:ascii="Times New Roman" w:hAnsi="Times New Roman" w:cs="Times New Roman"/>
          <w:iCs/>
        </w:rPr>
        <w:t xml:space="preserve">) </w:t>
      </w:r>
      <w:r w:rsidRPr="00F448A0">
        <w:rPr>
          <w:rFonts w:ascii="Times New Roman" w:hAnsi="Times New Roman" w:cs="Times New Roman"/>
          <w:iCs/>
        </w:rPr>
        <w:t>for one night with one dinner and one breakfast included. Lodging should be in two bed rooms with AC, toalet, shower and TV set.</w:t>
      </w:r>
    </w:p>
    <w:p w:rsidR="000A2779" w:rsidRPr="00D300FD" w:rsidRDefault="000A2779" w:rsidP="000A2779">
      <w:pPr>
        <w:pStyle w:val="ListParagraph"/>
        <w:spacing w:after="0"/>
        <w:ind w:left="0" w:firstLine="708"/>
        <w:jc w:val="both"/>
        <w:rPr>
          <w:rFonts w:ascii="Times New Roman" w:hAnsi="Times New Roman" w:cs="Times New Roman"/>
          <w:i/>
          <w:iCs/>
          <w:sz w:val="24"/>
          <w:szCs w:val="24"/>
          <w:highlight w:val="yellow"/>
          <w:lang w:val="en-GB"/>
        </w:rPr>
      </w:pPr>
    </w:p>
    <w:p w:rsidR="000A2779" w:rsidRPr="008204D2" w:rsidRDefault="000A2779" w:rsidP="000A2779">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A2779" w:rsidRPr="008204D2" w:rsidRDefault="000A2779" w:rsidP="000A2779">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A2779" w:rsidRPr="008204D2" w:rsidRDefault="000A2779" w:rsidP="000A2779">
      <w:pPr>
        <w:pStyle w:val="ListParagraph"/>
        <w:spacing w:after="0"/>
        <w:jc w:val="both"/>
        <w:rPr>
          <w:rFonts w:ascii="Times New Roman" w:hAnsi="Times New Roman" w:cs="Times New Roman"/>
          <w:i/>
          <w:iCs/>
          <w:sz w:val="24"/>
          <w:szCs w:val="24"/>
          <w:lang w:val="en-GB"/>
        </w:rPr>
      </w:pPr>
    </w:p>
    <w:p w:rsidR="000A2779" w:rsidRPr="008204D2" w:rsidRDefault="000A2779" w:rsidP="000A2779">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F02ADB" w:rsidRDefault="000A2779" w:rsidP="000A2779">
      <w:pPr>
        <w:pStyle w:val="ListParagraph"/>
        <w:spacing w:after="0"/>
        <w:ind w:left="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sidR="00115AED">
        <w:rPr>
          <w:rFonts w:ascii="Times New Roman" w:hAnsi="Times New Roman" w:cs="Times New Roman"/>
          <w:i/>
          <w:iCs/>
          <w:sz w:val="24"/>
          <w:szCs w:val="24"/>
          <w:lang w:val="en-GB"/>
        </w:rPr>
        <w:t>6</w:t>
      </w:r>
    </w:p>
    <w:p w:rsidR="000A2779" w:rsidRDefault="000A2779" w:rsidP="000A2779">
      <w:pPr>
        <w:pStyle w:val="ListParagraph"/>
        <w:spacing w:after="0"/>
        <w:ind w:left="0"/>
        <w:jc w:val="both"/>
        <w:rPr>
          <w:rFonts w:ascii="Times New Roman" w:hAnsi="Times New Roman" w:cs="Times New Roman"/>
          <w:i/>
          <w:iCs/>
          <w:sz w:val="24"/>
          <w:szCs w:val="24"/>
          <w:lang w:val="en-GB"/>
        </w:rPr>
      </w:pPr>
    </w:p>
    <w:p w:rsidR="000A2779" w:rsidRPr="00F02ADB" w:rsidRDefault="000A2779" w:rsidP="000A2779">
      <w:pPr>
        <w:spacing w:after="0"/>
        <w:ind w:left="426"/>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2.4 </w:t>
      </w:r>
      <w:r w:rsidRPr="00F02ADB">
        <w:rPr>
          <w:rFonts w:ascii="Times New Roman" w:hAnsi="Times New Roman" w:cs="Times New Roman"/>
          <w:sz w:val="24"/>
          <w:szCs w:val="24"/>
          <w:lang w:val="en-GB"/>
        </w:rPr>
        <w:t xml:space="preserve">Title of activity </w:t>
      </w:r>
      <w:r w:rsidRPr="00F02ADB">
        <w:rPr>
          <w:rFonts w:ascii="Times New Roman" w:hAnsi="Times New Roman" w:cs="Times New Roman"/>
          <w:i/>
          <w:iCs/>
          <w:sz w:val="24"/>
          <w:szCs w:val="24"/>
          <w:lang w:val="en-GB"/>
        </w:rPr>
        <w:t xml:space="preserve"> </w:t>
      </w:r>
      <w:r w:rsidR="00115AED">
        <w:rPr>
          <w:rFonts w:ascii="Times New Roman" w:hAnsi="Times New Roman" w:cs="Times New Roman"/>
          <w:sz w:val="24"/>
          <w:szCs w:val="24"/>
          <w:lang w:val="en-GB"/>
        </w:rPr>
        <w:t>Translation</w:t>
      </w:r>
    </w:p>
    <w:p w:rsidR="000A2779" w:rsidRPr="00D300FD" w:rsidRDefault="000A2779" w:rsidP="000A2779">
      <w:pPr>
        <w:spacing w:after="0"/>
        <w:ind w:left="567" w:firstLine="141"/>
        <w:jc w:val="both"/>
        <w:rPr>
          <w:rFonts w:ascii="Times New Roman" w:hAnsi="Times New Roman" w:cs="Times New Roman"/>
          <w:i/>
          <w:iCs/>
          <w:sz w:val="24"/>
          <w:szCs w:val="24"/>
          <w:highlight w:val="yellow"/>
          <w:lang w:val="en-GB"/>
        </w:rPr>
      </w:pPr>
    </w:p>
    <w:p w:rsidR="000A2779" w:rsidRDefault="000A2779" w:rsidP="000A2779">
      <w:pPr>
        <w:spacing w:after="0"/>
        <w:jc w:val="both"/>
        <w:rPr>
          <w:rFonts w:ascii="Times New Roman" w:hAnsi="Times New Roman" w:cs="Times New Roman"/>
          <w:sz w:val="24"/>
          <w:szCs w:val="24"/>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FA01D1" w:rsidRDefault="00FA01D1" w:rsidP="000A2779">
      <w:pPr>
        <w:spacing w:after="0"/>
        <w:jc w:val="both"/>
        <w:rPr>
          <w:rFonts w:ascii="Times New Roman" w:hAnsi="Times New Roman" w:cs="Times New Roman"/>
          <w:sz w:val="24"/>
          <w:szCs w:val="24"/>
          <w:lang w:val="en-GB"/>
        </w:rPr>
      </w:pPr>
    </w:p>
    <w:p w:rsidR="00FA01D1" w:rsidRDefault="00FA01D1" w:rsidP="000A2779">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Contractor is expected to provide consecutive translation during all project events Romanian – Serbian which will include above mentioned 6 events as well </w:t>
      </w:r>
      <w:r w:rsidR="00734EF8">
        <w:rPr>
          <w:rFonts w:ascii="Times New Roman" w:hAnsi="Times New Roman" w:cs="Times New Roman"/>
          <w:sz w:val="24"/>
          <w:szCs w:val="24"/>
          <w:lang w:val="en-GB"/>
        </w:rPr>
        <w:t>joint medical</w:t>
      </w:r>
      <w:r>
        <w:rPr>
          <w:rFonts w:ascii="Times New Roman" w:hAnsi="Times New Roman" w:cs="Times New Roman"/>
          <w:sz w:val="24"/>
          <w:szCs w:val="24"/>
          <w:lang w:val="en-GB"/>
        </w:rPr>
        <w:t xml:space="preserve"> campaign in</w:t>
      </w:r>
      <w:r w:rsidR="00734EF8">
        <w:rPr>
          <w:rFonts w:ascii="Times New Roman" w:hAnsi="Times New Roman" w:cs="Times New Roman"/>
          <w:sz w:val="24"/>
          <w:szCs w:val="24"/>
          <w:lang w:val="en-GB"/>
        </w:rPr>
        <w:t xml:space="preserve"> 9 setlements i Municipality of Pancevo</w:t>
      </w:r>
      <w:r>
        <w:rPr>
          <w:rFonts w:ascii="Times New Roman" w:hAnsi="Times New Roman" w:cs="Times New Roman"/>
          <w:sz w:val="24"/>
          <w:szCs w:val="24"/>
          <w:lang w:val="en-GB"/>
        </w:rPr>
        <w:t xml:space="preserve"> crossbor</w:t>
      </w:r>
      <w:r w:rsidR="00734EF8">
        <w:rPr>
          <w:rFonts w:ascii="Times New Roman" w:hAnsi="Times New Roman" w:cs="Times New Roman"/>
          <w:sz w:val="24"/>
          <w:szCs w:val="24"/>
          <w:lang w:val="en-GB"/>
        </w:rPr>
        <w:t>der region performed by doctors all in total</w:t>
      </w:r>
      <w:r w:rsidR="00734EF8" w:rsidRPr="00734EF8">
        <w:rPr>
          <w:rFonts w:ascii="Times New Roman" w:hAnsi="Times New Roman" w:cs="Times New Roman"/>
          <w:sz w:val="24"/>
          <w:szCs w:val="24"/>
          <w:lang w:val="en-GB"/>
        </w:rPr>
        <w:t xml:space="preserve"> </w:t>
      </w:r>
      <w:r w:rsidR="00734EF8">
        <w:rPr>
          <w:rFonts w:ascii="Times New Roman" w:hAnsi="Times New Roman" w:cs="Times New Roman"/>
          <w:sz w:val="24"/>
          <w:szCs w:val="24"/>
          <w:lang w:val="en-GB"/>
        </w:rPr>
        <w:t xml:space="preserve">up to 20 working days. </w:t>
      </w:r>
    </w:p>
    <w:p w:rsidR="00734EF8" w:rsidRPr="003A734A" w:rsidRDefault="00734EF8" w:rsidP="000A2779">
      <w:pPr>
        <w:spacing w:after="0"/>
        <w:jc w:val="both"/>
        <w:rPr>
          <w:rFonts w:ascii="Times New Roman" w:hAnsi="Times New Roman" w:cs="Times New Roman"/>
          <w:sz w:val="24"/>
          <w:szCs w:val="24"/>
          <w:u w:val="single"/>
          <w:lang w:val="en-GB"/>
        </w:rPr>
      </w:pPr>
      <w:r>
        <w:rPr>
          <w:rFonts w:ascii="Times New Roman" w:hAnsi="Times New Roman" w:cs="Times New Roman"/>
          <w:sz w:val="24"/>
          <w:szCs w:val="24"/>
          <w:lang w:val="en-GB"/>
        </w:rPr>
        <w:t>Contractor is expected to pr</w:t>
      </w:r>
      <w:r w:rsidRPr="00EF470F">
        <w:rPr>
          <w:rFonts w:ascii="Times New Roman" w:hAnsi="Times New Roman" w:cs="Times New Roman"/>
          <w:iCs/>
          <w:sz w:val="24"/>
          <w:szCs w:val="24"/>
          <w:lang w:val="en-GB"/>
        </w:rPr>
        <w:t>o</w:t>
      </w:r>
      <w:r>
        <w:rPr>
          <w:rFonts w:ascii="Times New Roman" w:hAnsi="Times New Roman" w:cs="Times New Roman"/>
          <w:sz w:val="24"/>
          <w:szCs w:val="24"/>
          <w:lang w:val="en-GB"/>
        </w:rPr>
        <w:t>vide translator as well transportation for translator during events.</w:t>
      </w:r>
    </w:p>
    <w:p w:rsidR="000A2779" w:rsidRPr="00D300FD" w:rsidRDefault="000A2779" w:rsidP="000A2779">
      <w:pPr>
        <w:pStyle w:val="ListParagraph"/>
        <w:spacing w:after="0"/>
        <w:ind w:left="0" w:firstLine="708"/>
        <w:jc w:val="both"/>
        <w:rPr>
          <w:rFonts w:ascii="Times New Roman" w:hAnsi="Times New Roman" w:cs="Times New Roman"/>
          <w:i/>
          <w:iCs/>
          <w:sz w:val="24"/>
          <w:szCs w:val="24"/>
          <w:highlight w:val="yellow"/>
          <w:lang w:val="en-GB"/>
        </w:rPr>
      </w:pPr>
    </w:p>
    <w:p w:rsidR="000A2779" w:rsidRPr="008204D2" w:rsidRDefault="000A2779" w:rsidP="000A2779">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A2779" w:rsidRPr="008204D2" w:rsidRDefault="000A2779" w:rsidP="000A2779">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A2779" w:rsidRPr="008204D2" w:rsidRDefault="000A2779" w:rsidP="000A2779">
      <w:pPr>
        <w:pStyle w:val="ListParagraph"/>
        <w:spacing w:after="0"/>
        <w:jc w:val="both"/>
        <w:rPr>
          <w:rFonts w:ascii="Times New Roman" w:hAnsi="Times New Roman" w:cs="Times New Roman"/>
          <w:i/>
          <w:iCs/>
          <w:sz w:val="24"/>
          <w:szCs w:val="24"/>
          <w:lang w:val="en-GB"/>
        </w:rPr>
      </w:pPr>
    </w:p>
    <w:p w:rsidR="000A2779" w:rsidRPr="008204D2" w:rsidRDefault="000A2779" w:rsidP="000A2779">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A2779" w:rsidRPr="00D300FD" w:rsidRDefault="000A2779" w:rsidP="000A2779">
      <w:pPr>
        <w:pStyle w:val="ListParagraph"/>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June</w:t>
      </w:r>
      <w:r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December</w:t>
      </w:r>
      <w:r w:rsidRPr="008204D2">
        <w:rPr>
          <w:rFonts w:ascii="Times New Roman" w:hAnsi="Times New Roman" w:cs="Times New Roman"/>
          <w:i/>
          <w:iCs/>
          <w:sz w:val="24"/>
          <w:szCs w:val="24"/>
          <w:lang w:val="en-GB"/>
        </w:rPr>
        <w:t xml:space="preserve"> 202</w:t>
      </w:r>
      <w:r w:rsidR="00115AED">
        <w:rPr>
          <w:rFonts w:ascii="Times New Roman" w:hAnsi="Times New Roman" w:cs="Times New Roman"/>
          <w:i/>
          <w:iCs/>
          <w:sz w:val="24"/>
          <w:szCs w:val="24"/>
          <w:lang w:val="en-GB"/>
        </w:rPr>
        <w:t>6</w:t>
      </w: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F02ADB">
      <w:pPr>
        <w:numPr>
          <w:ilvl w:val="0"/>
          <w:numId w:val="7"/>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lastRenderedPageBreak/>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F02ADB" w:rsidRDefault="00F02ADB">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321F67" w:rsidRPr="00321F67">
        <w:rPr>
          <w:rFonts w:ascii="Times New Roman" w:hAnsi="Times New Roman" w:cs="Times New Roman"/>
          <w:sz w:val="24"/>
          <w:szCs w:val="24"/>
          <w:lang w:val="en-GB"/>
        </w:rPr>
        <w:t>Organization of events and visibility services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321F67">
        <w:rPr>
          <w:rFonts w:ascii="Times New Roman" w:hAnsi="Times New Roman" w:cs="Times New Roman"/>
          <w:sz w:val="24"/>
          <w:szCs w:val="24"/>
          <w:lang w:val="en-GB"/>
        </w:rPr>
        <w:t>RORS00191/DZP/TD4</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02E71" w:rsidRDefault="00802E71" w:rsidP="008204D2">
      <w:pPr>
        <w:spacing w:after="0"/>
        <w:jc w:val="both"/>
        <w:rPr>
          <w:rFonts w:ascii="Times New Roman" w:hAnsi="Times New Roman" w:cs="Times New Roman"/>
          <w:sz w:val="24"/>
          <w:szCs w:val="24"/>
          <w:lang w:val="en-GB"/>
        </w:rPr>
      </w:pPr>
      <w:r w:rsidRPr="00802E71">
        <w:rPr>
          <w:rFonts w:ascii="Times New Roman" w:hAnsi="Times New Roman" w:cs="Times New Roman"/>
          <w:sz w:val="24"/>
          <w:szCs w:val="24"/>
          <w:lang w:val="en-GB"/>
        </w:rPr>
        <w:t xml:space="preserve">Health Center in Pancevo, </w:t>
      </w:r>
    </w:p>
    <w:p w:rsidR="00802E71" w:rsidRDefault="00802E71" w:rsidP="008204D2">
      <w:pPr>
        <w:spacing w:after="0"/>
        <w:jc w:val="both"/>
        <w:rPr>
          <w:rFonts w:ascii="Times New Roman" w:hAnsi="Times New Roman" w:cs="Times New Roman"/>
          <w:sz w:val="24"/>
          <w:szCs w:val="24"/>
          <w:lang w:val="en-GB"/>
        </w:rPr>
      </w:pPr>
      <w:r w:rsidRPr="00802E71">
        <w:rPr>
          <w:rFonts w:ascii="Times New Roman" w:hAnsi="Times New Roman" w:cs="Times New Roman"/>
          <w:sz w:val="24"/>
          <w:szCs w:val="24"/>
          <w:lang w:val="en-GB"/>
        </w:rPr>
        <w:t xml:space="preserve">Milosa Obrenovica 2, </w:t>
      </w:r>
    </w:p>
    <w:p w:rsidR="00056F91" w:rsidRPr="00D300FD" w:rsidRDefault="00802E71" w:rsidP="008204D2">
      <w:pPr>
        <w:spacing w:after="0"/>
        <w:jc w:val="both"/>
        <w:rPr>
          <w:rFonts w:ascii="Times New Roman" w:hAnsi="Times New Roman" w:cs="Times New Roman"/>
          <w:sz w:val="24"/>
          <w:szCs w:val="24"/>
          <w:highlight w:val="yellow"/>
          <w:lang w:val="en-GB"/>
        </w:rPr>
      </w:pPr>
      <w:r w:rsidRPr="00802E71">
        <w:rPr>
          <w:rFonts w:ascii="Times New Roman" w:hAnsi="Times New Roman" w:cs="Times New Roman"/>
          <w:sz w:val="24"/>
          <w:szCs w:val="24"/>
          <w:lang w:val="en-GB"/>
        </w:rPr>
        <w:t>26000 Pancevo, Republic of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A212D2">
        <w:rPr>
          <w:rFonts w:ascii="Times New Roman" w:hAnsi="Times New Roman" w:cs="Times New Roman"/>
          <w:sz w:val="24"/>
          <w:szCs w:val="24"/>
          <w:lang w:val="en-GB"/>
        </w:rPr>
        <w:t>e</w:t>
      </w:r>
      <w:r w:rsidR="00A212D2" w:rsidRPr="00A212D2">
        <w:rPr>
          <w:rFonts w:ascii="Times New Roman" w:hAnsi="Times New Roman" w:cs="Times New Roman"/>
          <w:sz w:val="24"/>
          <w:szCs w:val="24"/>
          <w:lang w:val="en-GB"/>
        </w:rPr>
        <w:t xml:space="preserve">xpert for public </w:t>
      </w:r>
      <w:r w:rsidR="00321F67" w:rsidRPr="00321F67">
        <w:rPr>
          <w:rFonts w:ascii="Times New Roman" w:hAnsi="Times New Roman" w:cs="Times New Roman"/>
          <w:sz w:val="24"/>
          <w:szCs w:val="24"/>
          <w:lang w:val="en-GB"/>
        </w:rPr>
        <w:t>Organization of events and visibility services</w:t>
      </w:r>
      <w:r w:rsidR="001D41B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6A0720">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6A0720"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1B1D75" w:rsidRDefault="00056F91" w:rsidP="007C561E">
      <w:pPr>
        <w:spacing w:after="0"/>
        <w:jc w:val="both"/>
        <w:rPr>
          <w:rFonts w:ascii="Times New Roman" w:hAnsi="Times New Roman" w:cs="Times New Roman"/>
          <w:lang w:val="en-US"/>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EF470F" w:rsidP="00480F40">
            <w:pPr>
              <w:spacing w:before="40" w:after="40" w:line="240" w:lineRule="auto"/>
              <w:jc w:val="center"/>
              <w:rPr>
                <w:rFonts w:ascii="Times New Roman" w:hAnsi="Times New Roman" w:cs="Times New Roman"/>
                <w:highlight w:val="yellow"/>
              </w:rPr>
            </w:pPr>
            <w:r>
              <w:rPr>
                <w:rFonts w:ascii="Times New Roman" w:hAnsi="Times New Roman" w:cs="Times New Roman"/>
              </w:rPr>
              <w:t>6</w:t>
            </w:r>
          </w:p>
        </w:tc>
        <w:tc>
          <w:tcPr>
            <w:tcW w:w="4509" w:type="dxa"/>
            <w:tcBorders>
              <w:bottom w:val="nil"/>
            </w:tcBorders>
          </w:tcPr>
          <w:p w:rsidR="00056F91" w:rsidRPr="00D300FD" w:rsidRDefault="001B1D75" w:rsidP="00480F40">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1B1D75">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1B1D75" w:rsidRPr="00D300FD">
        <w:trPr>
          <w:cantSplit/>
          <w:trHeight w:val="809"/>
        </w:trPr>
        <w:tc>
          <w:tcPr>
            <w:tcW w:w="1728" w:type="dxa"/>
            <w:tcBorders>
              <w:bottom w:val="nil"/>
            </w:tcBorders>
          </w:tcPr>
          <w:p w:rsidR="001B1D75" w:rsidRPr="008205A0" w:rsidRDefault="00EF470F" w:rsidP="00480F40">
            <w:pPr>
              <w:spacing w:before="40" w:after="40" w:line="240" w:lineRule="auto"/>
              <w:jc w:val="center"/>
              <w:rPr>
                <w:rFonts w:ascii="Times New Roman" w:hAnsi="Times New Roman" w:cs="Times New Roman"/>
              </w:rPr>
            </w:pPr>
            <w:r>
              <w:rPr>
                <w:rFonts w:ascii="Times New Roman" w:hAnsi="Times New Roman" w:cs="Times New Roman"/>
              </w:rPr>
              <w:t>17</w:t>
            </w:r>
          </w:p>
        </w:tc>
        <w:tc>
          <w:tcPr>
            <w:tcW w:w="4509" w:type="dxa"/>
            <w:tcBorders>
              <w:bottom w:val="nil"/>
            </w:tcBorders>
          </w:tcPr>
          <w:p w:rsidR="001B1D75" w:rsidRPr="00D300FD" w:rsidRDefault="001B1D75"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1B1D75" w:rsidRPr="00D300FD" w:rsidRDefault="001B1D75" w:rsidP="001B1D75">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Pr>
                <w:rFonts w:ascii="Times New Roman" w:hAnsi="Times New Roman" w:cs="Times New Roman"/>
                <w:highlight w:val="yellow"/>
              </w:rPr>
              <w:t>50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1B1D75" w:rsidRPr="00D300FD" w:rsidRDefault="001B1D75"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EF470F">
        <w:rPr>
          <w:rFonts w:ascii="Times New Roman" w:hAnsi="Times New Roman" w:cs="Times New Roman"/>
          <w:sz w:val="24"/>
          <w:szCs w:val="24"/>
          <w:lang w:val="en-GB"/>
        </w:rPr>
        <w:t>17</w:t>
      </w:r>
      <w:r w:rsidR="001B1D75">
        <w:rPr>
          <w:rFonts w:ascii="Times New Roman" w:hAnsi="Times New Roman" w:cs="Times New Roman"/>
          <w:sz w:val="24"/>
          <w:szCs w:val="24"/>
          <w:lang w:val="en-GB"/>
        </w:rPr>
        <w:t xml:space="preserve"> </w:t>
      </w:r>
      <w:r w:rsidR="008204D2">
        <w:rPr>
          <w:rFonts w:ascii="Times New Roman" w:hAnsi="Times New Roman" w:cs="Times New Roman"/>
          <w:sz w:val="24"/>
          <w:szCs w:val="24"/>
          <w:lang w:val="en-GB"/>
        </w:rPr>
        <w:t>months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6664" w:rsidRDefault="003E6664" w:rsidP="002D4560">
      <w:pPr>
        <w:spacing w:after="0" w:line="240" w:lineRule="auto"/>
      </w:pPr>
      <w:r>
        <w:separator/>
      </w:r>
    </w:p>
  </w:endnote>
  <w:endnote w:type="continuationSeparator" w:id="1">
    <w:p w:rsidR="003E6664" w:rsidRDefault="003E6664"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A0720">
      <w:rPr>
        <w:b/>
        <w:bCs/>
      </w:rPr>
      <w:fldChar w:fldCharType="begin"/>
    </w:r>
    <w:r>
      <w:rPr>
        <w:b/>
        <w:bCs/>
      </w:rPr>
      <w:instrText xml:space="preserve"> PAGE </w:instrText>
    </w:r>
    <w:r w:rsidR="006A0720">
      <w:rPr>
        <w:b/>
        <w:bCs/>
      </w:rPr>
      <w:fldChar w:fldCharType="separate"/>
    </w:r>
    <w:r w:rsidR="000A51A1">
      <w:rPr>
        <w:b/>
        <w:bCs/>
        <w:noProof/>
      </w:rPr>
      <w:t>9</w:t>
    </w:r>
    <w:r w:rsidR="006A0720">
      <w:rPr>
        <w:b/>
        <w:bCs/>
      </w:rPr>
      <w:fldChar w:fldCharType="end"/>
    </w:r>
    <w:r>
      <w:t xml:space="preserve"> of </w:t>
    </w:r>
    <w:r w:rsidR="006A0720">
      <w:rPr>
        <w:b/>
        <w:bCs/>
      </w:rPr>
      <w:fldChar w:fldCharType="begin"/>
    </w:r>
    <w:r>
      <w:rPr>
        <w:b/>
        <w:bCs/>
      </w:rPr>
      <w:instrText xml:space="preserve"> NUMPAGES  </w:instrText>
    </w:r>
    <w:r w:rsidR="006A0720">
      <w:rPr>
        <w:b/>
        <w:bCs/>
      </w:rPr>
      <w:fldChar w:fldCharType="separate"/>
    </w:r>
    <w:r w:rsidR="000A51A1">
      <w:rPr>
        <w:b/>
        <w:bCs/>
        <w:noProof/>
      </w:rPr>
      <w:t>10</w:t>
    </w:r>
    <w:r w:rsidR="006A0720">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6664" w:rsidRDefault="003E6664" w:rsidP="002D4560">
      <w:pPr>
        <w:spacing w:after="0" w:line="240" w:lineRule="auto"/>
      </w:pPr>
      <w:r>
        <w:separator/>
      </w:r>
    </w:p>
  </w:footnote>
  <w:footnote w:type="continuationSeparator" w:id="1">
    <w:p w:rsidR="003E6664" w:rsidRDefault="003E6664"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1F54BA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4"/>
  </w:num>
  <w:num w:numId="3">
    <w:abstractNumId w:val="7"/>
  </w:num>
  <w:num w:numId="4">
    <w:abstractNumId w:val="5"/>
  </w:num>
  <w:num w:numId="5">
    <w:abstractNumId w:val="2"/>
  </w:num>
  <w:num w:numId="6">
    <w:abstractNumId w:val="8"/>
  </w:num>
  <w:num w:numId="7">
    <w:abstractNumId w:val="6"/>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46D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779"/>
    <w:rsid w:val="000A28B4"/>
    <w:rsid w:val="000A3227"/>
    <w:rsid w:val="000A51A1"/>
    <w:rsid w:val="000B4C53"/>
    <w:rsid w:val="000B4E45"/>
    <w:rsid w:val="000B6AD3"/>
    <w:rsid w:val="000C2129"/>
    <w:rsid w:val="000C4C84"/>
    <w:rsid w:val="000D65DB"/>
    <w:rsid w:val="000E482C"/>
    <w:rsid w:val="000E7F75"/>
    <w:rsid w:val="000F37C3"/>
    <w:rsid w:val="00115AED"/>
    <w:rsid w:val="00142DE2"/>
    <w:rsid w:val="001432C6"/>
    <w:rsid w:val="001543EB"/>
    <w:rsid w:val="00162408"/>
    <w:rsid w:val="00164B89"/>
    <w:rsid w:val="00176F2F"/>
    <w:rsid w:val="00177029"/>
    <w:rsid w:val="00177666"/>
    <w:rsid w:val="00183561"/>
    <w:rsid w:val="001931CC"/>
    <w:rsid w:val="00197599"/>
    <w:rsid w:val="001A0B45"/>
    <w:rsid w:val="001A1D5D"/>
    <w:rsid w:val="001A2EE3"/>
    <w:rsid w:val="001B1D75"/>
    <w:rsid w:val="001C00CE"/>
    <w:rsid w:val="001C0F2E"/>
    <w:rsid w:val="001C4DF7"/>
    <w:rsid w:val="001C6849"/>
    <w:rsid w:val="001C6856"/>
    <w:rsid w:val="001D2641"/>
    <w:rsid w:val="001D41B1"/>
    <w:rsid w:val="001D4D49"/>
    <w:rsid w:val="001D5A23"/>
    <w:rsid w:val="001E57F2"/>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B3148"/>
    <w:rsid w:val="002C21E5"/>
    <w:rsid w:val="002C3A25"/>
    <w:rsid w:val="002C41B8"/>
    <w:rsid w:val="002C468C"/>
    <w:rsid w:val="002D11D5"/>
    <w:rsid w:val="002D4560"/>
    <w:rsid w:val="002F19CD"/>
    <w:rsid w:val="002F2846"/>
    <w:rsid w:val="002F4544"/>
    <w:rsid w:val="002F5490"/>
    <w:rsid w:val="0030169E"/>
    <w:rsid w:val="00302002"/>
    <w:rsid w:val="003067BA"/>
    <w:rsid w:val="0031103D"/>
    <w:rsid w:val="00311808"/>
    <w:rsid w:val="00311E6A"/>
    <w:rsid w:val="00320507"/>
    <w:rsid w:val="00321F67"/>
    <w:rsid w:val="00324B5D"/>
    <w:rsid w:val="003259C8"/>
    <w:rsid w:val="00325E84"/>
    <w:rsid w:val="00336D54"/>
    <w:rsid w:val="00344AD5"/>
    <w:rsid w:val="003538D4"/>
    <w:rsid w:val="00354987"/>
    <w:rsid w:val="00357B85"/>
    <w:rsid w:val="00372D99"/>
    <w:rsid w:val="003775AB"/>
    <w:rsid w:val="00385A53"/>
    <w:rsid w:val="00393B3E"/>
    <w:rsid w:val="00396982"/>
    <w:rsid w:val="00396A43"/>
    <w:rsid w:val="003A734A"/>
    <w:rsid w:val="003B5BA3"/>
    <w:rsid w:val="003C0D1A"/>
    <w:rsid w:val="003D16DD"/>
    <w:rsid w:val="003D35ED"/>
    <w:rsid w:val="003D3D59"/>
    <w:rsid w:val="003E6664"/>
    <w:rsid w:val="003E6991"/>
    <w:rsid w:val="00401340"/>
    <w:rsid w:val="004033C8"/>
    <w:rsid w:val="00405477"/>
    <w:rsid w:val="00407416"/>
    <w:rsid w:val="00410CAC"/>
    <w:rsid w:val="00442EF7"/>
    <w:rsid w:val="004450F9"/>
    <w:rsid w:val="0045071E"/>
    <w:rsid w:val="00451468"/>
    <w:rsid w:val="00451859"/>
    <w:rsid w:val="00460BE0"/>
    <w:rsid w:val="00463929"/>
    <w:rsid w:val="004672BE"/>
    <w:rsid w:val="00477040"/>
    <w:rsid w:val="00480F40"/>
    <w:rsid w:val="00492975"/>
    <w:rsid w:val="00493E41"/>
    <w:rsid w:val="004A6540"/>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70AB5"/>
    <w:rsid w:val="00582024"/>
    <w:rsid w:val="005960D0"/>
    <w:rsid w:val="005C52DA"/>
    <w:rsid w:val="005D51F2"/>
    <w:rsid w:val="005E05B1"/>
    <w:rsid w:val="005E7112"/>
    <w:rsid w:val="005E79F8"/>
    <w:rsid w:val="005F5B17"/>
    <w:rsid w:val="006000F6"/>
    <w:rsid w:val="006270DC"/>
    <w:rsid w:val="0063796B"/>
    <w:rsid w:val="00641D80"/>
    <w:rsid w:val="00643A00"/>
    <w:rsid w:val="0065227F"/>
    <w:rsid w:val="00660BC4"/>
    <w:rsid w:val="00672B2D"/>
    <w:rsid w:val="00674F42"/>
    <w:rsid w:val="006835A5"/>
    <w:rsid w:val="0068786B"/>
    <w:rsid w:val="00696A86"/>
    <w:rsid w:val="006A0720"/>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492F"/>
    <w:rsid w:val="00721B90"/>
    <w:rsid w:val="007303E1"/>
    <w:rsid w:val="007332E4"/>
    <w:rsid w:val="00733D1E"/>
    <w:rsid w:val="00733F55"/>
    <w:rsid w:val="00734EF8"/>
    <w:rsid w:val="00750770"/>
    <w:rsid w:val="007527BF"/>
    <w:rsid w:val="00754059"/>
    <w:rsid w:val="007577F6"/>
    <w:rsid w:val="00757838"/>
    <w:rsid w:val="00765411"/>
    <w:rsid w:val="00772178"/>
    <w:rsid w:val="00776633"/>
    <w:rsid w:val="00776FAC"/>
    <w:rsid w:val="00781C79"/>
    <w:rsid w:val="00783118"/>
    <w:rsid w:val="00784F27"/>
    <w:rsid w:val="0078754D"/>
    <w:rsid w:val="0079059C"/>
    <w:rsid w:val="007A32C9"/>
    <w:rsid w:val="007A64FD"/>
    <w:rsid w:val="007C4238"/>
    <w:rsid w:val="007C561E"/>
    <w:rsid w:val="007D6040"/>
    <w:rsid w:val="007E076A"/>
    <w:rsid w:val="007E3B2A"/>
    <w:rsid w:val="007E6E1D"/>
    <w:rsid w:val="00802E71"/>
    <w:rsid w:val="00803DB2"/>
    <w:rsid w:val="008100D1"/>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A4229"/>
    <w:rsid w:val="008A5174"/>
    <w:rsid w:val="008B213D"/>
    <w:rsid w:val="008B302E"/>
    <w:rsid w:val="008B37E5"/>
    <w:rsid w:val="008E03CE"/>
    <w:rsid w:val="008E3CC5"/>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4566"/>
    <w:rsid w:val="009B5048"/>
    <w:rsid w:val="009B5C6A"/>
    <w:rsid w:val="009C0523"/>
    <w:rsid w:val="009E4CE5"/>
    <w:rsid w:val="009F0C26"/>
    <w:rsid w:val="009F2CC0"/>
    <w:rsid w:val="009F495C"/>
    <w:rsid w:val="00A0258F"/>
    <w:rsid w:val="00A1769B"/>
    <w:rsid w:val="00A17FBD"/>
    <w:rsid w:val="00A212D2"/>
    <w:rsid w:val="00A22EB9"/>
    <w:rsid w:val="00A33168"/>
    <w:rsid w:val="00A33EDB"/>
    <w:rsid w:val="00A40762"/>
    <w:rsid w:val="00A408C1"/>
    <w:rsid w:val="00A46126"/>
    <w:rsid w:val="00A46E3A"/>
    <w:rsid w:val="00A5186E"/>
    <w:rsid w:val="00A5586E"/>
    <w:rsid w:val="00A61E18"/>
    <w:rsid w:val="00A62411"/>
    <w:rsid w:val="00A714BE"/>
    <w:rsid w:val="00A71A36"/>
    <w:rsid w:val="00A746D7"/>
    <w:rsid w:val="00A7747B"/>
    <w:rsid w:val="00A92C41"/>
    <w:rsid w:val="00AB4BBD"/>
    <w:rsid w:val="00AB748E"/>
    <w:rsid w:val="00AC01DB"/>
    <w:rsid w:val="00AD6AE9"/>
    <w:rsid w:val="00AF1DC5"/>
    <w:rsid w:val="00AF5A2C"/>
    <w:rsid w:val="00B02A46"/>
    <w:rsid w:val="00B07FCD"/>
    <w:rsid w:val="00B10658"/>
    <w:rsid w:val="00B10AE7"/>
    <w:rsid w:val="00B1343A"/>
    <w:rsid w:val="00B15695"/>
    <w:rsid w:val="00B24228"/>
    <w:rsid w:val="00B33A4C"/>
    <w:rsid w:val="00B358DC"/>
    <w:rsid w:val="00B47A6F"/>
    <w:rsid w:val="00B47C69"/>
    <w:rsid w:val="00B513A4"/>
    <w:rsid w:val="00B70E0A"/>
    <w:rsid w:val="00B758F7"/>
    <w:rsid w:val="00B91864"/>
    <w:rsid w:val="00B91F09"/>
    <w:rsid w:val="00BA3BE1"/>
    <w:rsid w:val="00BA62FA"/>
    <w:rsid w:val="00BB386D"/>
    <w:rsid w:val="00BB5079"/>
    <w:rsid w:val="00BC35A1"/>
    <w:rsid w:val="00BD7D1C"/>
    <w:rsid w:val="00BF0FE3"/>
    <w:rsid w:val="00C05C9A"/>
    <w:rsid w:val="00C065B4"/>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CF681E"/>
    <w:rsid w:val="00D000F3"/>
    <w:rsid w:val="00D008C5"/>
    <w:rsid w:val="00D04F0C"/>
    <w:rsid w:val="00D13FD4"/>
    <w:rsid w:val="00D26921"/>
    <w:rsid w:val="00D300FD"/>
    <w:rsid w:val="00D33C5D"/>
    <w:rsid w:val="00D40BD4"/>
    <w:rsid w:val="00D43005"/>
    <w:rsid w:val="00D55A06"/>
    <w:rsid w:val="00D5763E"/>
    <w:rsid w:val="00D62F19"/>
    <w:rsid w:val="00D65234"/>
    <w:rsid w:val="00D70E46"/>
    <w:rsid w:val="00D72306"/>
    <w:rsid w:val="00D915A5"/>
    <w:rsid w:val="00D91613"/>
    <w:rsid w:val="00DA184B"/>
    <w:rsid w:val="00DA1DE5"/>
    <w:rsid w:val="00DA6658"/>
    <w:rsid w:val="00DB0829"/>
    <w:rsid w:val="00DD010B"/>
    <w:rsid w:val="00DD261C"/>
    <w:rsid w:val="00DE4186"/>
    <w:rsid w:val="00DF5898"/>
    <w:rsid w:val="00E01EFD"/>
    <w:rsid w:val="00E024F7"/>
    <w:rsid w:val="00E10DD3"/>
    <w:rsid w:val="00E124FD"/>
    <w:rsid w:val="00E14CB2"/>
    <w:rsid w:val="00E26FE6"/>
    <w:rsid w:val="00E276A6"/>
    <w:rsid w:val="00E27C9C"/>
    <w:rsid w:val="00E27CBC"/>
    <w:rsid w:val="00E46AFE"/>
    <w:rsid w:val="00E53649"/>
    <w:rsid w:val="00E650E8"/>
    <w:rsid w:val="00E66A0D"/>
    <w:rsid w:val="00E7294F"/>
    <w:rsid w:val="00E84E7C"/>
    <w:rsid w:val="00E87622"/>
    <w:rsid w:val="00EC4EA0"/>
    <w:rsid w:val="00EC5C55"/>
    <w:rsid w:val="00EC6C2A"/>
    <w:rsid w:val="00EC6F96"/>
    <w:rsid w:val="00ED5E6C"/>
    <w:rsid w:val="00ED5FF2"/>
    <w:rsid w:val="00EE0084"/>
    <w:rsid w:val="00EF189C"/>
    <w:rsid w:val="00EF470F"/>
    <w:rsid w:val="00F02220"/>
    <w:rsid w:val="00F02ADB"/>
    <w:rsid w:val="00F05E51"/>
    <w:rsid w:val="00F3026C"/>
    <w:rsid w:val="00F30703"/>
    <w:rsid w:val="00F307E5"/>
    <w:rsid w:val="00F405E5"/>
    <w:rsid w:val="00F4184C"/>
    <w:rsid w:val="00F41874"/>
    <w:rsid w:val="00F46209"/>
    <w:rsid w:val="00F53F54"/>
    <w:rsid w:val="00F54FC5"/>
    <w:rsid w:val="00F64A4E"/>
    <w:rsid w:val="00F85953"/>
    <w:rsid w:val="00F86E87"/>
    <w:rsid w:val="00F956B4"/>
    <w:rsid w:val="00F96CDE"/>
    <w:rsid w:val="00F97284"/>
    <w:rsid w:val="00FA01D1"/>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onajapundza9@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1</Pages>
  <Words>2194</Words>
  <Characters>12508</Characters>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2022-08-16T07:35:00Z</dcterms:created>
  <dcterms:modified xsi:type="dcterms:W3CDTF">2025-05-16T04:55:00Z</dcterms:modified>
</cp:coreProperties>
</file>